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E2F" w:rsidRDefault="00880E2F" w:rsidP="00880E2F">
      <w:pPr>
        <w:spacing w:after="0"/>
        <w:ind w:left="6804"/>
        <w:jc w:val="both"/>
        <w:rPr>
          <w:rFonts w:ascii="Times New Roman" w:hAnsi="Times New Roman" w:cs="Times New Roman"/>
          <w:b/>
          <w:bCs/>
          <w:sz w:val="28"/>
          <w:szCs w:val="28"/>
        </w:rPr>
      </w:pPr>
      <w:r>
        <w:rPr>
          <w:rFonts w:ascii="Times New Roman" w:hAnsi="Times New Roman" w:cs="Times New Roman"/>
          <w:b/>
          <w:bCs/>
          <w:sz w:val="28"/>
          <w:szCs w:val="28"/>
        </w:rPr>
        <w:t>Приложени</w:t>
      </w:r>
      <w:r w:rsidR="00311C10">
        <w:rPr>
          <w:rFonts w:ascii="Times New Roman" w:hAnsi="Times New Roman" w:cs="Times New Roman"/>
          <w:b/>
          <w:bCs/>
          <w:sz w:val="28"/>
          <w:szCs w:val="28"/>
        </w:rPr>
        <w:t>е</w:t>
      </w:r>
      <w:r>
        <w:rPr>
          <w:rFonts w:ascii="Times New Roman" w:hAnsi="Times New Roman" w:cs="Times New Roman"/>
          <w:b/>
          <w:bCs/>
          <w:sz w:val="28"/>
          <w:szCs w:val="28"/>
        </w:rPr>
        <w:t xml:space="preserve"> 3</w:t>
      </w:r>
    </w:p>
    <w:p w:rsidR="00880E2F" w:rsidRDefault="00880E2F">
      <w:pPr>
        <w:spacing w:after="0"/>
        <w:ind w:firstLine="567"/>
        <w:jc w:val="center"/>
        <w:rPr>
          <w:rFonts w:ascii="Times New Roman" w:hAnsi="Times New Roman" w:cs="Times New Roman"/>
          <w:b/>
          <w:bCs/>
          <w:sz w:val="28"/>
          <w:szCs w:val="28"/>
        </w:rPr>
      </w:pPr>
    </w:p>
    <w:p w:rsidR="00880E2F" w:rsidRDefault="00880E2F">
      <w:pPr>
        <w:spacing w:after="0"/>
        <w:ind w:firstLine="567"/>
        <w:jc w:val="center"/>
        <w:rPr>
          <w:rFonts w:ascii="Times New Roman" w:hAnsi="Times New Roman" w:cs="Times New Roman"/>
          <w:b/>
          <w:bCs/>
          <w:sz w:val="28"/>
          <w:szCs w:val="28"/>
        </w:rPr>
      </w:pPr>
    </w:p>
    <w:p w:rsidR="00B16DB1" w:rsidRDefault="004E4C8B">
      <w:pPr>
        <w:spacing w:after="0"/>
        <w:ind w:firstLine="567"/>
        <w:jc w:val="center"/>
        <w:rPr>
          <w:rFonts w:ascii="Times New Roman" w:hAnsi="Times New Roman" w:cs="Times New Roman"/>
          <w:b/>
          <w:bCs/>
          <w:sz w:val="28"/>
          <w:szCs w:val="28"/>
        </w:rPr>
      </w:pPr>
      <w:r>
        <w:rPr>
          <w:rFonts w:ascii="Times New Roman" w:hAnsi="Times New Roman" w:cs="Times New Roman"/>
          <w:b/>
          <w:bCs/>
          <w:sz w:val="28"/>
          <w:szCs w:val="28"/>
        </w:rPr>
        <w:t>ПРЕДВЫБОРНАЯ ПРОГРАММА</w:t>
      </w:r>
    </w:p>
    <w:p w:rsidR="00B16DB1" w:rsidRDefault="004E4C8B">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Оренбургского регионального отделения Политической партии ЛДПР — Либерально-демократической партии России</w:t>
      </w:r>
    </w:p>
    <w:p w:rsidR="00B16DB1" w:rsidRDefault="004E4C8B">
      <w:pPr>
        <w:spacing w:after="0"/>
        <w:ind w:firstLine="567"/>
        <w:jc w:val="center"/>
        <w:rPr>
          <w:rFonts w:ascii="Times New Roman" w:hAnsi="Times New Roman" w:cs="Times New Roman"/>
          <w:bCs/>
          <w:sz w:val="28"/>
          <w:szCs w:val="28"/>
        </w:rPr>
      </w:pPr>
      <w:r>
        <w:rPr>
          <w:rFonts w:ascii="Times New Roman" w:hAnsi="Times New Roman" w:cs="Times New Roman"/>
          <w:bCs/>
          <w:sz w:val="28"/>
          <w:szCs w:val="28"/>
        </w:rPr>
        <w:t>на выборах депутатов Законодательного Собрания</w:t>
      </w:r>
    </w:p>
    <w:p w:rsidR="00B16DB1" w:rsidRDefault="004E4C8B">
      <w:pPr>
        <w:spacing w:after="0"/>
        <w:ind w:firstLine="567"/>
        <w:jc w:val="center"/>
        <w:rPr>
          <w:rFonts w:ascii="Times New Roman" w:hAnsi="Times New Roman" w:cs="Times New Roman"/>
          <w:bCs/>
          <w:sz w:val="28"/>
          <w:szCs w:val="28"/>
        </w:rPr>
      </w:pPr>
      <w:r>
        <w:rPr>
          <w:rFonts w:ascii="Times New Roman" w:hAnsi="Times New Roman" w:cs="Times New Roman"/>
          <w:bCs/>
          <w:sz w:val="28"/>
          <w:szCs w:val="28"/>
        </w:rPr>
        <w:t>Оренбургской области 18 сентября 2016 года</w:t>
      </w:r>
    </w:p>
    <w:p w:rsidR="00B16DB1" w:rsidRDefault="00B16DB1">
      <w:pPr>
        <w:spacing w:after="0"/>
        <w:ind w:firstLine="567"/>
        <w:jc w:val="both"/>
        <w:rPr>
          <w:rFonts w:ascii="Times New Roman" w:hAnsi="Times New Roman" w:cs="Times New Roman"/>
          <w:bCs/>
          <w:sz w:val="28"/>
          <w:szCs w:val="28"/>
        </w:rPr>
      </w:pPr>
    </w:p>
    <w:p w:rsidR="00B16DB1" w:rsidRDefault="004E4C8B">
      <w:pPr>
        <w:spacing w:after="0"/>
        <w:ind w:firstLine="567"/>
        <w:jc w:val="both"/>
        <w:rPr>
          <w:rFonts w:ascii="Times New Roman" w:hAnsi="Times New Roman" w:cs="Times New Roman"/>
          <w:iCs/>
          <w:sz w:val="28"/>
          <w:szCs w:val="28"/>
        </w:rPr>
      </w:pPr>
      <w:r>
        <w:rPr>
          <w:rFonts w:ascii="Times New Roman" w:hAnsi="Times New Roman" w:cs="Times New Roman"/>
          <w:iCs/>
          <w:sz w:val="28"/>
          <w:szCs w:val="28"/>
        </w:rPr>
        <w:t>На выборы депутатов Законодательного Собрания Оренбургской области региональное отделение</w:t>
      </w:r>
      <w:r>
        <w:rPr>
          <w:rFonts w:ascii="Times New Roman" w:hAnsi="Times New Roman" w:cs="Times New Roman"/>
          <w:b/>
          <w:iCs/>
          <w:sz w:val="28"/>
          <w:szCs w:val="28"/>
        </w:rPr>
        <w:t xml:space="preserve"> </w:t>
      </w:r>
      <w:r>
        <w:rPr>
          <w:rFonts w:ascii="Times New Roman" w:hAnsi="Times New Roman" w:cs="Times New Roman"/>
          <w:sz w:val="28"/>
          <w:szCs w:val="28"/>
        </w:rPr>
        <w:t>Либерально-демократической партии России</w:t>
      </w:r>
      <w:r>
        <w:rPr>
          <w:rFonts w:ascii="Times New Roman" w:hAnsi="Times New Roman" w:cs="Times New Roman"/>
          <w:iCs/>
          <w:sz w:val="28"/>
          <w:szCs w:val="28"/>
        </w:rPr>
        <w:t xml:space="preserve"> идёт с планом конкретных действий — </w:t>
      </w:r>
      <w:r>
        <w:rPr>
          <w:rFonts w:ascii="Times New Roman" w:hAnsi="Times New Roman" w:cs="Times New Roman"/>
          <w:b/>
          <w:iCs/>
          <w:sz w:val="28"/>
          <w:szCs w:val="28"/>
        </w:rPr>
        <w:t>программой «Качество жизни!».</w:t>
      </w:r>
      <w:r>
        <w:rPr>
          <w:rFonts w:ascii="Times New Roman" w:hAnsi="Times New Roman" w:cs="Times New Roman"/>
          <w:iCs/>
          <w:sz w:val="28"/>
          <w:szCs w:val="28"/>
        </w:rPr>
        <w:t xml:space="preserve"> </w:t>
      </w:r>
    </w:p>
    <w:p w:rsidR="00B16DB1" w:rsidRDefault="004E4C8B">
      <w:pPr>
        <w:spacing w:after="0"/>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Основные тезисы программы основаны на обращениях и предложениях граждан и отвечают главному принципу партии </w:t>
      </w:r>
      <w:r>
        <w:rPr>
          <w:rFonts w:ascii="Times New Roman" w:hAnsi="Times New Roman" w:cs="Times New Roman"/>
          <w:b/>
          <w:iCs/>
          <w:sz w:val="28"/>
          <w:szCs w:val="28"/>
        </w:rPr>
        <w:t>«ЗАКОН для людей, ПОРЯДОК во власти».</w:t>
      </w:r>
      <w:r>
        <w:rPr>
          <w:rFonts w:ascii="Times New Roman" w:hAnsi="Times New Roman" w:cs="Times New Roman"/>
          <w:iCs/>
          <w:sz w:val="28"/>
          <w:szCs w:val="28"/>
        </w:rPr>
        <w:t xml:space="preserve"> </w:t>
      </w:r>
    </w:p>
    <w:p w:rsidR="00B16DB1" w:rsidRDefault="004E4C8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Наша партия чётко понимает, что основная задача власти ― повышать </w:t>
      </w:r>
      <w:r>
        <w:rPr>
          <w:rFonts w:ascii="Times New Roman" w:hAnsi="Times New Roman" w:cs="Times New Roman"/>
          <w:b/>
          <w:sz w:val="28"/>
          <w:szCs w:val="28"/>
        </w:rPr>
        <w:t xml:space="preserve">качество жизни населения! </w:t>
      </w:r>
      <w:r>
        <w:rPr>
          <w:rFonts w:ascii="Times New Roman" w:hAnsi="Times New Roman" w:cs="Times New Roman"/>
          <w:sz w:val="28"/>
          <w:szCs w:val="28"/>
        </w:rPr>
        <w:t>Это значит возможность для каждого жить в стабильной стране, иметь достойную работу и получать достаточный заработок для комфортной жизни семей и воспитания детей, иметь гарантии качественного здравоохранения и обеспеченной старости.</w:t>
      </w:r>
    </w:p>
    <w:p w:rsidR="00B16DB1" w:rsidRDefault="004E4C8B">
      <w:pPr>
        <w:spacing w:after="0"/>
        <w:ind w:firstLine="567"/>
        <w:jc w:val="both"/>
        <w:rPr>
          <w:rFonts w:ascii="Times New Roman" w:hAnsi="Times New Roman" w:cs="Times New Roman"/>
          <w:iCs/>
          <w:sz w:val="28"/>
          <w:szCs w:val="28"/>
        </w:rPr>
      </w:pPr>
      <w:r>
        <w:rPr>
          <w:rFonts w:ascii="Times New Roman" w:hAnsi="Times New Roman" w:cs="Times New Roman"/>
          <w:sz w:val="28"/>
          <w:szCs w:val="28"/>
        </w:rPr>
        <w:t xml:space="preserve">Программа </w:t>
      </w:r>
      <w:r>
        <w:rPr>
          <w:rFonts w:ascii="Times New Roman" w:hAnsi="Times New Roman" w:cs="Times New Roman"/>
          <w:b/>
          <w:sz w:val="28"/>
          <w:szCs w:val="28"/>
        </w:rPr>
        <w:t>ЛДПР</w:t>
      </w:r>
      <w:r>
        <w:rPr>
          <w:rFonts w:ascii="Times New Roman" w:hAnsi="Times New Roman" w:cs="Times New Roman"/>
          <w:sz w:val="28"/>
          <w:szCs w:val="28"/>
        </w:rPr>
        <w:t xml:space="preserve"> — это программа качества жизни населения! Мы уверены, что конкретные решения способны улучшить положение людей.</w:t>
      </w:r>
      <w:r>
        <w:rPr>
          <w:rFonts w:ascii="Times New Roman" w:hAnsi="Times New Roman" w:cs="Times New Roman"/>
          <w:iCs/>
          <w:sz w:val="28"/>
          <w:szCs w:val="28"/>
        </w:rPr>
        <w:t xml:space="preserve"> Эту программу реально осуществить при активном участии жителей области, направить её на благо всех оренбуржцев.</w:t>
      </w:r>
    </w:p>
    <w:p w:rsidR="00B16DB1" w:rsidRDefault="00B16DB1">
      <w:pPr>
        <w:spacing w:after="0"/>
        <w:ind w:firstLine="567"/>
        <w:jc w:val="both"/>
        <w:rPr>
          <w:rFonts w:ascii="Times New Roman" w:hAnsi="Times New Roman" w:cs="Times New Roman"/>
          <w:b/>
          <w:sz w:val="28"/>
          <w:szCs w:val="28"/>
          <w:u w:val="single"/>
        </w:rPr>
      </w:pPr>
    </w:p>
    <w:p w:rsidR="00B16DB1" w:rsidRDefault="004E4C8B">
      <w:pPr>
        <w:spacing w:after="0"/>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СОЦИАЛЬНЫЕ ОБЯЗАТЕЛЬСТВА:</w:t>
      </w:r>
    </w:p>
    <w:p w:rsidR="00B16DB1" w:rsidRDefault="00B16DB1">
      <w:pPr>
        <w:spacing w:after="0"/>
        <w:ind w:firstLine="567"/>
        <w:jc w:val="both"/>
        <w:rPr>
          <w:rFonts w:ascii="Times New Roman" w:hAnsi="Times New Roman" w:cs="Times New Roman"/>
          <w:b/>
          <w:sz w:val="28"/>
          <w:szCs w:val="28"/>
          <w:u w:val="single"/>
        </w:rPr>
      </w:pPr>
    </w:p>
    <w:p w:rsidR="00B16DB1" w:rsidRDefault="004E4C8B">
      <w:pPr>
        <w:spacing w:after="0"/>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Жилищно-коммунальные проблемы</w:t>
      </w:r>
    </w:p>
    <w:p w:rsidR="00B16DB1" w:rsidRDefault="004E4C8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всех социальных исследований жилищно-коммунальные проблемы занимают лидирующие позиции, что подтверждается акциями протеста против сокращения ежемесячной денежной компенсации (ЕДК), на которые вышло больше 10 тысяч человек. Продолжают расти расходы населения на коммунальные услуги (электричество, вода, отопление, газ, уборка мусора). Более половины населения входит в низкодоходную группу, оплата коммунальных услуг у таких людей занимает до 30% дохода. При этом действующая власть продолжает принимать законы, которые снижают социальную поддержку граждан (изменение механизма расчётов по единой денежной компенсации на оплату ЖКХ, изменение порога для предоставления субсидий на оплату ЖКХ и т.д.). Огромные сложности вызывает проблема общедомового имущества, включая плату за так называемые общедомовые нужды. Остро стоит вопрос капитального ремонта, который сегодня предлагают решать через сбор средств в «общий котёл», когда не только жители одного дома будут финансировать ремонт другого дома, но и жители одного муниципального образования будут </w:t>
      </w:r>
      <w:r>
        <w:rPr>
          <w:rFonts w:ascii="Times New Roman" w:hAnsi="Times New Roman" w:cs="Times New Roman"/>
          <w:sz w:val="28"/>
          <w:szCs w:val="28"/>
        </w:rPr>
        <w:lastRenderedPageBreak/>
        <w:t xml:space="preserve">вынуждены финансировать содержание жилищного фонда других городов и районов. </w:t>
      </w:r>
      <w:r>
        <w:rPr>
          <w:rFonts w:ascii="Times New Roman" w:hAnsi="Times New Roman" w:cs="Times New Roman"/>
          <w:sz w:val="28"/>
          <w:szCs w:val="28"/>
        </w:rPr>
        <w:tab/>
      </w:r>
    </w:p>
    <w:p w:rsidR="00B16DB1" w:rsidRDefault="004E4C8B">
      <w:pPr>
        <w:spacing w:after="0"/>
        <w:ind w:firstLine="567"/>
        <w:jc w:val="both"/>
        <w:rPr>
          <w:rFonts w:ascii="Times New Roman" w:hAnsi="Times New Roman" w:cs="Times New Roman"/>
          <w:sz w:val="28"/>
          <w:szCs w:val="28"/>
        </w:rPr>
      </w:pPr>
      <w:r>
        <w:rPr>
          <w:rFonts w:ascii="Times New Roman" w:hAnsi="Times New Roman" w:cs="Times New Roman"/>
          <w:sz w:val="28"/>
          <w:szCs w:val="28"/>
        </w:rPr>
        <w:t>Такой же несправедливой является идея накопления средств на отдельном специальном счёте каждого многоквартирного дома, так как более новые дома ещё не скоро потребуют капитального ремонта, а есть и такие, которые дешевле снести, чем ремонтировать.</w:t>
      </w:r>
    </w:p>
    <w:p w:rsidR="00B16DB1" w:rsidRDefault="00B16DB1">
      <w:pPr>
        <w:spacing w:after="0"/>
        <w:ind w:firstLine="567"/>
        <w:jc w:val="both"/>
        <w:rPr>
          <w:rFonts w:ascii="Times New Roman" w:hAnsi="Times New Roman" w:cs="Times New Roman"/>
          <w:sz w:val="28"/>
          <w:szCs w:val="28"/>
        </w:rPr>
      </w:pPr>
    </w:p>
    <w:p w:rsidR="00B16DB1" w:rsidRDefault="004E4C8B">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Для улучшения состояния жилищно-коммунального хозяйства ЛДПР предлагает:</w:t>
      </w:r>
    </w:p>
    <w:p w:rsidR="00B16DB1" w:rsidRDefault="00B16DB1">
      <w:pPr>
        <w:spacing w:after="0"/>
        <w:ind w:firstLine="567"/>
        <w:jc w:val="both"/>
        <w:rPr>
          <w:rFonts w:ascii="Times New Roman" w:hAnsi="Times New Roman" w:cs="Times New Roman"/>
          <w:b/>
          <w:sz w:val="28"/>
          <w:szCs w:val="28"/>
        </w:rPr>
      </w:pPr>
    </w:p>
    <w:p w:rsidR="00B16DB1" w:rsidRDefault="004E4C8B">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b/>
          <w:sz w:val="28"/>
          <w:szCs w:val="28"/>
          <w:u w:val="single"/>
        </w:rPr>
        <w:t>Принять Закон Оренбургской области, увеличивающий размер единовременной денежной компенсации на оплату жилого помещения и коммунальных услуг (ЕДК):</w:t>
      </w:r>
    </w:p>
    <w:p w:rsidR="00B16DB1" w:rsidRDefault="004E4C8B">
      <w:pPr>
        <w:spacing w:after="0"/>
        <w:ind w:left="1134"/>
        <w:jc w:val="both"/>
        <w:rPr>
          <w:rFonts w:ascii="Times New Roman" w:hAnsi="Times New Roman" w:cs="Times New Roman"/>
          <w:sz w:val="28"/>
          <w:szCs w:val="28"/>
        </w:rPr>
      </w:pPr>
      <w:r>
        <w:rPr>
          <w:rFonts w:ascii="Times New Roman" w:hAnsi="Times New Roman" w:cs="Times New Roman"/>
          <w:sz w:val="28"/>
          <w:szCs w:val="28"/>
        </w:rPr>
        <w:t>— Повысить уровень социальной поддержки, включив в размер компенсации все расходы, связанные с оплатой жилищно-коммунальных услуг, в том числе расходы по текущему и капитальному ремонту.</w:t>
      </w:r>
    </w:p>
    <w:p w:rsidR="00B16DB1" w:rsidRDefault="004E4C8B">
      <w:pPr>
        <w:spacing w:after="0"/>
        <w:ind w:left="1134"/>
        <w:jc w:val="both"/>
        <w:rPr>
          <w:rFonts w:ascii="Times New Roman" w:hAnsi="Times New Roman" w:cs="Times New Roman"/>
          <w:sz w:val="28"/>
          <w:szCs w:val="28"/>
        </w:rPr>
      </w:pPr>
      <w:r>
        <w:rPr>
          <w:rFonts w:ascii="Times New Roman" w:hAnsi="Times New Roman" w:cs="Times New Roman"/>
          <w:sz w:val="28"/>
          <w:szCs w:val="28"/>
        </w:rPr>
        <w:t xml:space="preserve">— Усилить областную поддержку семей, у которых доля расходов на ЖКХ составляет более 15% от общего дохода. </w:t>
      </w:r>
    </w:p>
    <w:p w:rsidR="00B16DB1" w:rsidRDefault="004E4C8B">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b/>
          <w:sz w:val="28"/>
          <w:szCs w:val="28"/>
        </w:rPr>
        <w:t>Навести порядок в системе капитального ремонта:</w:t>
      </w:r>
    </w:p>
    <w:p w:rsidR="00B16DB1" w:rsidRDefault="004E4C8B">
      <w:pPr>
        <w:spacing w:after="0"/>
        <w:ind w:left="1134"/>
        <w:jc w:val="both"/>
        <w:rPr>
          <w:rFonts w:ascii="Times New Roman" w:hAnsi="Times New Roman" w:cs="Times New Roman"/>
          <w:sz w:val="28"/>
          <w:szCs w:val="28"/>
        </w:rPr>
      </w:pPr>
      <w:r>
        <w:rPr>
          <w:rFonts w:ascii="Times New Roman" w:hAnsi="Times New Roman" w:cs="Times New Roman"/>
          <w:sz w:val="28"/>
          <w:szCs w:val="28"/>
        </w:rPr>
        <w:t xml:space="preserve">— Добиваться государственной поддержки проведения капитальных ремонтов многоквартирных домов. </w:t>
      </w:r>
    </w:p>
    <w:p w:rsidR="00B16DB1" w:rsidRDefault="004E4C8B">
      <w:pPr>
        <w:spacing w:after="0"/>
        <w:ind w:left="1134"/>
        <w:jc w:val="both"/>
        <w:rPr>
          <w:rFonts w:ascii="Times New Roman" w:hAnsi="Times New Roman" w:cs="Times New Roman"/>
          <w:sz w:val="28"/>
          <w:szCs w:val="28"/>
        </w:rPr>
      </w:pPr>
      <w:r>
        <w:rPr>
          <w:rFonts w:ascii="Times New Roman" w:hAnsi="Times New Roman" w:cs="Times New Roman"/>
          <w:sz w:val="28"/>
          <w:szCs w:val="28"/>
        </w:rPr>
        <w:t xml:space="preserve">— Добиваться изменения процедуры распределения ответственности: отдельно взятая квартира ― это собственность отдельно взятого собственника, а общедомовое имущество ― это государственная собственность, и бремя его содержания и капитальный ремонт ― это его зона ответственности. </w:t>
      </w:r>
    </w:p>
    <w:p w:rsidR="00B16DB1" w:rsidRDefault="004E4C8B">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b/>
          <w:sz w:val="28"/>
          <w:szCs w:val="28"/>
        </w:rPr>
        <w:t>Навести порядок в системе тарификации ЖКХ:</w:t>
      </w:r>
    </w:p>
    <w:p w:rsidR="00B16DB1" w:rsidRDefault="004E4C8B">
      <w:pPr>
        <w:spacing w:after="0"/>
        <w:ind w:left="1134"/>
        <w:jc w:val="both"/>
        <w:rPr>
          <w:rFonts w:ascii="Times New Roman" w:hAnsi="Times New Roman" w:cs="Times New Roman"/>
          <w:sz w:val="28"/>
          <w:szCs w:val="28"/>
        </w:rPr>
      </w:pPr>
      <w:r>
        <w:rPr>
          <w:rFonts w:ascii="Times New Roman" w:hAnsi="Times New Roman" w:cs="Times New Roman"/>
          <w:sz w:val="28"/>
          <w:szCs w:val="28"/>
        </w:rPr>
        <w:t>— Добиваться внедрения единой вертикальной системы тарифов ЖКХ.</w:t>
      </w:r>
    </w:p>
    <w:p w:rsidR="00B16DB1" w:rsidRDefault="004E4C8B">
      <w:pPr>
        <w:spacing w:after="0"/>
        <w:ind w:left="1134"/>
        <w:jc w:val="both"/>
        <w:rPr>
          <w:rFonts w:ascii="Times New Roman" w:hAnsi="Times New Roman" w:cs="Times New Roman"/>
          <w:sz w:val="28"/>
          <w:szCs w:val="28"/>
        </w:rPr>
      </w:pPr>
      <w:r>
        <w:rPr>
          <w:rFonts w:ascii="Times New Roman" w:hAnsi="Times New Roman" w:cs="Times New Roman"/>
          <w:sz w:val="28"/>
          <w:szCs w:val="28"/>
        </w:rPr>
        <w:t>— Провести инвентаризацию тарифов, установить оптимальное соотношение в структуре формирования тарифов между общехозяйственными, общеуправленческими и производственными расходами, отрегулировать уровень рентабельности фонда заработной платы и инфраструктурной составляющей. При оптимальных требованиях к структуре расходов массовое клонирование сетевых организаций станет невыгодным, цены на тарифы снизятся.</w:t>
      </w:r>
    </w:p>
    <w:p w:rsidR="00B16DB1" w:rsidRDefault="004E4C8B">
      <w:pPr>
        <w:pStyle w:val="a3"/>
        <w:numPr>
          <w:ilvl w:val="0"/>
          <w:numId w:val="1"/>
        </w:numPr>
        <w:spacing w:after="0"/>
        <w:ind w:left="709"/>
        <w:jc w:val="both"/>
        <w:rPr>
          <w:rFonts w:ascii="Times New Roman" w:hAnsi="Times New Roman" w:cs="Times New Roman"/>
          <w:sz w:val="28"/>
          <w:szCs w:val="28"/>
        </w:rPr>
      </w:pPr>
      <w:r>
        <w:rPr>
          <w:rFonts w:ascii="Times New Roman" w:hAnsi="Times New Roman" w:cs="Times New Roman"/>
          <w:b/>
          <w:sz w:val="28"/>
          <w:szCs w:val="28"/>
        </w:rPr>
        <w:t>Создать независимый Центр экспертизы ЖКХ.</w:t>
      </w:r>
      <w:r>
        <w:rPr>
          <w:rFonts w:ascii="Times New Roman" w:hAnsi="Times New Roman" w:cs="Times New Roman"/>
          <w:sz w:val="28"/>
          <w:szCs w:val="28"/>
        </w:rPr>
        <w:t xml:space="preserve"> Жители Оренбургской области должны получить возможность получения бесплатной независимой оценки качества и объёмов выполненных работ и услуг в жилищно-коммунальной сфере. Управляющие компании и товарищества собственников недвижимости давно научились красиво оформлять документы на якобы выполняемые работы, но реально их не проводить. Они используют дешёвые и </w:t>
      </w:r>
      <w:r>
        <w:rPr>
          <w:rFonts w:ascii="Times New Roman" w:hAnsi="Times New Roman" w:cs="Times New Roman"/>
          <w:sz w:val="28"/>
          <w:szCs w:val="28"/>
        </w:rPr>
        <w:lastRenderedPageBreak/>
        <w:t>некачественные материалы, завышают объёмы работ, нанимают неквалифицированных работников. Центр экспертизы ЖКХ должен быть лицензирован и аккредитован в соответствии с требованиями законодательства. Его заключения должны приниматься всеми государственными, муниципальными и судебными органами.</w:t>
      </w:r>
    </w:p>
    <w:p w:rsidR="00B16DB1" w:rsidRDefault="004E4C8B">
      <w:pPr>
        <w:pStyle w:val="a3"/>
        <w:numPr>
          <w:ilvl w:val="0"/>
          <w:numId w:val="1"/>
        </w:numPr>
        <w:spacing w:after="0"/>
        <w:ind w:left="709"/>
        <w:jc w:val="both"/>
        <w:rPr>
          <w:rFonts w:ascii="Times New Roman" w:hAnsi="Times New Roman" w:cs="Times New Roman"/>
          <w:sz w:val="28"/>
          <w:szCs w:val="28"/>
        </w:rPr>
      </w:pPr>
      <w:r>
        <w:rPr>
          <w:rFonts w:ascii="Times New Roman" w:hAnsi="Times New Roman" w:cs="Times New Roman"/>
          <w:b/>
          <w:bCs/>
          <w:sz w:val="28"/>
          <w:szCs w:val="28"/>
        </w:rPr>
        <w:t>Изменить систему общедомовых нужд (ОДН).</w:t>
      </w:r>
      <w:r>
        <w:rPr>
          <w:rFonts w:ascii="Times New Roman" w:hAnsi="Times New Roman" w:cs="Times New Roman"/>
          <w:sz w:val="28"/>
          <w:szCs w:val="28"/>
        </w:rPr>
        <w:t xml:space="preserve"> Жильцы должны платить только за то количество воды и электроэнергии, которое они потребили. Вместо того, чтобы найти тех, кто ворует воду или электроэнергию, поставщики перекладывают все свои расходы и потери на людей.</w:t>
      </w:r>
    </w:p>
    <w:p w:rsidR="00B16DB1" w:rsidRDefault="004E4C8B">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b/>
          <w:bCs/>
          <w:sz w:val="28"/>
          <w:szCs w:val="28"/>
        </w:rPr>
        <w:t>Обеспечить жёсткий контроль за выполнением программы по переселению граждан из аварийного жилищного фонда</w:t>
      </w:r>
      <w:r>
        <w:rPr>
          <w:rFonts w:ascii="Times New Roman" w:hAnsi="Times New Roman" w:cs="Times New Roman"/>
          <w:sz w:val="28"/>
          <w:szCs w:val="28"/>
        </w:rPr>
        <w:t>, строительством социального жилья, предоставлением жилья детям-сиротам и детям, оставшимся без попечения родителей.</w:t>
      </w:r>
    </w:p>
    <w:p w:rsidR="00B16DB1" w:rsidRDefault="004E4C8B">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bCs/>
          <w:sz w:val="28"/>
          <w:szCs w:val="28"/>
        </w:rPr>
        <w:t>Реализовать комплекс мер по реконструкции сетей электроосвещения городских улиц и частного сектора города.</w:t>
      </w:r>
    </w:p>
    <w:p w:rsidR="00B16DB1" w:rsidRDefault="004E4C8B">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bCs/>
          <w:sz w:val="28"/>
          <w:szCs w:val="28"/>
        </w:rPr>
        <w:t>Обеспечить разработку и реализацию программ по развитию ливневых систем и благоустройству частного сектора.</w:t>
      </w:r>
    </w:p>
    <w:p w:rsidR="00B16DB1" w:rsidRDefault="004E4C8B">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b/>
          <w:bCs/>
          <w:sz w:val="28"/>
          <w:szCs w:val="28"/>
        </w:rPr>
        <w:t>Противодействовать точечным застройкам.</w:t>
      </w:r>
      <w:r>
        <w:rPr>
          <w:rFonts w:ascii="Times New Roman" w:hAnsi="Times New Roman" w:cs="Times New Roman"/>
          <w:sz w:val="28"/>
          <w:szCs w:val="28"/>
        </w:rPr>
        <w:t xml:space="preserve"> Строительство на месте детских или спортивных площадок, в местах отдыха граждан, либо в зелёных зонах недопустимо! Нужно взять под пристальный контроль деятельность комитета по архитектуре города. Комитет должен выработать концепцию реконструкции, реставрации и новой застройки города. Должны быть чётко прописаны стандарты архитектурных стилей, допустимых к исполнению в центральной части города, цвета окраски и варианты отделки фасадов зданий. </w:t>
      </w:r>
    </w:p>
    <w:p w:rsidR="00B16DB1" w:rsidRDefault="004E4C8B">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b/>
          <w:bCs/>
          <w:sz w:val="28"/>
          <w:szCs w:val="28"/>
        </w:rPr>
        <w:t>Обеспечить проведение ремонта дорог и налаживание движения транспорта!</w:t>
      </w:r>
      <w:r>
        <w:rPr>
          <w:rFonts w:ascii="Times New Roman" w:hAnsi="Times New Roman" w:cs="Times New Roman"/>
          <w:sz w:val="28"/>
          <w:szCs w:val="28"/>
        </w:rPr>
        <w:t xml:space="preserve"> Некачественный «ямочный» ремонт, который производят в дождь или при минусовой температуре, должен остаться в прошлом. Подобное «закапывание» бюджетных средств — настоящее преступление, за которое необходимо нести ответственность! Гарантия на новое покрытие должна составлять не менее 5 лет. Брак и недоделки должен устранять подрядчик за собственный счёт. Ремонт дорог и тротуаров необходимо принимать с участием специально созданной общественной наблюдательной комиссии.</w:t>
      </w:r>
    </w:p>
    <w:p w:rsidR="00B16DB1" w:rsidRDefault="004E4C8B">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Вернуться к принципам функционирования жилищно-строительных кооперативов. Строить и передавать дом или квартиру гражданам для проживания с рассрочкой на 25 лет. Выдачу земли и подключение к коммуникациям осуществлять для граждан и предприятий на бесплатной основе. Принять Закон о жилищно-строительных кооперативах, чтобы защитить законопослушных граждан от мошенников и чиновников-коррупционеров.</w:t>
      </w:r>
    </w:p>
    <w:p w:rsidR="00B16DB1" w:rsidRDefault="00B16DB1">
      <w:pPr>
        <w:spacing w:after="0"/>
        <w:ind w:firstLine="567"/>
        <w:jc w:val="both"/>
        <w:rPr>
          <w:rFonts w:ascii="Times New Roman" w:hAnsi="Times New Roman" w:cs="Times New Roman"/>
          <w:b/>
          <w:sz w:val="28"/>
          <w:szCs w:val="28"/>
          <w:u w:val="single"/>
        </w:rPr>
      </w:pPr>
    </w:p>
    <w:p w:rsidR="00B16DB1" w:rsidRDefault="004E4C8B">
      <w:pPr>
        <w:spacing w:after="0"/>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Проблемы системы здравоохранения</w:t>
      </w:r>
    </w:p>
    <w:p w:rsidR="00B16DB1" w:rsidRDefault="00B16DB1">
      <w:pPr>
        <w:spacing w:after="0"/>
        <w:ind w:firstLine="567"/>
        <w:jc w:val="both"/>
        <w:rPr>
          <w:rFonts w:ascii="Times New Roman" w:hAnsi="Times New Roman" w:cs="Times New Roman"/>
          <w:b/>
          <w:sz w:val="28"/>
          <w:szCs w:val="28"/>
          <w:u w:val="single"/>
        </w:rPr>
      </w:pPr>
    </w:p>
    <w:p w:rsidR="00B16DB1" w:rsidRDefault="004E4C8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Здоровье — это главная ценность жизни и одно из ведущих условий успешного социального и экономического развития общества. Здоровье населения — не медицинская категория, а вопрос национальной безопасности страны. </w:t>
      </w:r>
    </w:p>
    <w:p w:rsidR="00B16DB1" w:rsidRDefault="004E4C8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К сожалению, сегодня уровень заболеваемости населения остаётся угрожающе высоким. По статистике каждый год из тысячи человек заболевают 800, т.е. 80% населения. В большинстве случаев это связано с отсутствием полноценного питания и отдыха. Люди с небольшим доходом (а это более половины населения) перестают обращаться в медучреждения из-за увеличения платных услуг и недоступности — часто из-за высоких цен — лекарственных препаратов. Ситуация является ещё более катастрофической, так как характерные заболевания жителей Оренбургской области — это онкологические заболевания, сердечно-сосудистые и заболевания дыхательных путей. </w:t>
      </w:r>
    </w:p>
    <w:p w:rsidR="00B16DB1" w:rsidRDefault="004E4C8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Снижение числа врачей, сокращение медицинских учреждений, отделений приводит к невозможности получения медицинской помощи. Чтобы попасть на приём к врачу, люди часто вынуждены проехать несколько десятков, а иногда и более сотни километров. В свою очередь медицинский персонал практически повсеместно перегружен, так как работать приходится на 2-3 ставки. При этом актуальной проблемой является старение медицинского персонала и сокращение притока молодых кадров. </w:t>
      </w:r>
    </w:p>
    <w:p w:rsidR="00B16DB1" w:rsidRDefault="004E4C8B">
      <w:pPr>
        <w:spacing w:after="0"/>
        <w:ind w:firstLine="567"/>
        <w:jc w:val="both"/>
        <w:rPr>
          <w:rFonts w:ascii="Times New Roman" w:hAnsi="Times New Roman" w:cs="Times New Roman"/>
          <w:sz w:val="28"/>
          <w:szCs w:val="28"/>
        </w:rPr>
      </w:pPr>
      <w:r>
        <w:rPr>
          <w:rFonts w:ascii="Times New Roman" w:hAnsi="Times New Roman" w:cs="Times New Roman"/>
          <w:sz w:val="28"/>
          <w:szCs w:val="28"/>
        </w:rPr>
        <w:t>Надо отметить, что Оренбургская область — единственный регион в Приволжском федеральном округе, где областное правительство запланировало ликвидацию всех участковых больниц (78 больниц) и 102 фельдшерско-акушерских пунктов. В результате с учётом наших погодных условий и качества дорог медицинская помощь, особенно для сельского населения, становится совершенно недоступной, либо приходит с большим опозданием.</w:t>
      </w:r>
    </w:p>
    <w:p w:rsidR="00B16DB1" w:rsidRDefault="004E4C8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Недостаток финансирования, медленное обновление медицинского оборудования, низкая заработная плата работников приводят не только к низкому качеству медицинских услуг, но и к оттоку кадров из региона. </w:t>
      </w:r>
    </w:p>
    <w:p w:rsidR="00B16DB1" w:rsidRDefault="004E4C8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Уже несколько лет </w:t>
      </w:r>
      <w:r>
        <w:rPr>
          <w:rFonts w:ascii="Times New Roman" w:hAnsi="Times New Roman" w:cs="Times New Roman"/>
          <w:b/>
          <w:sz w:val="28"/>
          <w:szCs w:val="28"/>
        </w:rPr>
        <w:t>ЛДПР</w:t>
      </w:r>
      <w:r>
        <w:rPr>
          <w:rFonts w:ascii="Times New Roman" w:hAnsi="Times New Roman" w:cs="Times New Roman"/>
          <w:sz w:val="28"/>
          <w:szCs w:val="28"/>
        </w:rPr>
        <w:t xml:space="preserve"> добивается от чиновников исправления сложившейся ситуации. Депутат Государственной Думы Сергей Катасонов неоднократно вносил предложения поправок в закон «Об основах охраны здоровья граждан в Российской Федерации», направленных на изменение плачевного состояния в здравоохранении, однако все предложения были отклонены депутатами партии власти.</w:t>
      </w:r>
    </w:p>
    <w:p w:rsidR="00B16DB1" w:rsidRDefault="00B16DB1">
      <w:pPr>
        <w:spacing w:after="0"/>
        <w:ind w:firstLine="567"/>
        <w:jc w:val="both"/>
        <w:rPr>
          <w:rFonts w:ascii="Times New Roman" w:hAnsi="Times New Roman" w:cs="Times New Roman"/>
          <w:sz w:val="28"/>
          <w:szCs w:val="28"/>
        </w:rPr>
      </w:pPr>
    </w:p>
    <w:p w:rsidR="00B16DB1" w:rsidRDefault="004E4C8B">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Для улучшения системы здравоохранения ЛДПР предлагает:</w:t>
      </w:r>
    </w:p>
    <w:p w:rsidR="00B16DB1" w:rsidRDefault="00B16DB1">
      <w:pPr>
        <w:spacing w:after="0"/>
        <w:ind w:firstLine="567"/>
        <w:jc w:val="both"/>
        <w:rPr>
          <w:rFonts w:ascii="Times New Roman" w:hAnsi="Times New Roman" w:cs="Times New Roman"/>
          <w:b/>
          <w:sz w:val="28"/>
          <w:szCs w:val="28"/>
        </w:rPr>
      </w:pPr>
    </w:p>
    <w:p w:rsidR="00B16DB1" w:rsidRDefault="004E4C8B">
      <w:pPr>
        <w:numPr>
          <w:ilvl w:val="0"/>
          <w:numId w:val="5"/>
        </w:numPr>
        <w:spacing w:after="0"/>
        <w:ind w:left="709" w:hanging="425"/>
        <w:jc w:val="both"/>
        <w:rPr>
          <w:rFonts w:ascii="Times New Roman" w:hAnsi="Times New Roman" w:cs="Times New Roman"/>
          <w:sz w:val="28"/>
          <w:szCs w:val="28"/>
        </w:rPr>
      </w:pPr>
      <w:r>
        <w:rPr>
          <w:rFonts w:ascii="Times New Roman" w:hAnsi="Times New Roman" w:cs="Times New Roman"/>
          <w:sz w:val="28"/>
          <w:szCs w:val="28"/>
        </w:rPr>
        <w:t xml:space="preserve">Внести изменения в закон «Об основах охраны здоровья граждан в Российской Федерации» с целью закрепления гарантий со стороны государства </w:t>
      </w:r>
      <w:r>
        <w:rPr>
          <w:rFonts w:ascii="Times New Roman" w:hAnsi="Times New Roman" w:cs="Times New Roman"/>
          <w:b/>
          <w:sz w:val="28"/>
          <w:szCs w:val="28"/>
        </w:rPr>
        <w:t>максимального набора бесплатных медицинских услуг</w:t>
      </w:r>
      <w:r>
        <w:rPr>
          <w:rFonts w:ascii="Times New Roman" w:hAnsi="Times New Roman" w:cs="Times New Roman"/>
          <w:sz w:val="28"/>
          <w:szCs w:val="28"/>
        </w:rPr>
        <w:t xml:space="preserve"> населению, установить сроки их предоставления.</w:t>
      </w:r>
    </w:p>
    <w:p w:rsidR="00B16DB1" w:rsidRDefault="004E4C8B">
      <w:pPr>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Нормативно закрепить выделение дополнительных дотаций на содержание фельдшерско-акушерских пунктов, врачебных амбулаторий в малых населённых пунктах по фактическим расходам.</w:t>
      </w:r>
    </w:p>
    <w:p w:rsidR="00B16DB1" w:rsidRDefault="004E4C8B">
      <w:pPr>
        <w:numPr>
          <w:ilvl w:val="0"/>
          <w:numId w:val="5"/>
        </w:numPr>
        <w:spacing w:after="0"/>
        <w:ind w:left="709" w:hanging="425"/>
        <w:jc w:val="both"/>
        <w:rPr>
          <w:rFonts w:ascii="Times New Roman" w:hAnsi="Times New Roman" w:cs="Times New Roman"/>
          <w:sz w:val="28"/>
          <w:szCs w:val="28"/>
        </w:rPr>
      </w:pPr>
      <w:r>
        <w:rPr>
          <w:rFonts w:ascii="Times New Roman" w:hAnsi="Times New Roman" w:cs="Times New Roman"/>
          <w:sz w:val="28"/>
          <w:szCs w:val="28"/>
        </w:rPr>
        <w:t>Определить единые нормы:</w:t>
      </w:r>
    </w:p>
    <w:p w:rsidR="00B16DB1" w:rsidRDefault="004E4C8B">
      <w:pPr>
        <w:spacing w:after="0"/>
        <w:ind w:left="851"/>
        <w:jc w:val="both"/>
        <w:rPr>
          <w:rFonts w:ascii="Times New Roman" w:hAnsi="Times New Roman" w:cs="Times New Roman"/>
          <w:sz w:val="28"/>
          <w:szCs w:val="28"/>
        </w:rPr>
      </w:pPr>
      <w:r>
        <w:rPr>
          <w:rFonts w:ascii="Times New Roman" w:hAnsi="Times New Roman" w:cs="Times New Roman"/>
          <w:sz w:val="28"/>
          <w:szCs w:val="28"/>
        </w:rPr>
        <w:t>— минимального количества врачей и постоянных мест (коек) в стационарах на 10 тысяч человек;</w:t>
      </w:r>
    </w:p>
    <w:p w:rsidR="00B16DB1" w:rsidRDefault="004E4C8B">
      <w:pPr>
        <w:spacing w:after="0"/>
        <w:ind w:left="851"/>
        <w:jc w:val="both"/>
        <w:rPr>
          <w:rFonts w:ascii="Times New Roman" w:hAnsi="Times New Roman" w:cs="Times New Roman"/>
          <w:sz w:val="28"/>
          <w:szCs w:val="28"/>
        </w:rPr>
      </w:pPr>
      <w:r>
        <w:rPr>
          <w:rFonts w:ascii="Times New Roman" w:hAnsi="Times New Roman" w:cs="Times New Roman"/>
          <w:sz w:val="28"/>
          <w:szCs w:val="28"/>
        </w:rPr>
        <w:t>— нормы «шаговой доступности».</w:t>
      </w:r>
    </w:p>
    <w:p w:rsidR="00B16DB1" w:rsidRDefault="004E4C8B">
      <w:pPr>
        <w:numPr>
          <w:ilvl w:val="0"/>
          <w:numId w:val="4"/>
        </w:numPr>
        <w:spacing w:after="0"/>
        <w:ind w:left="709" w:hanging="425"/>
        <w:jc w:val="both"/>
        <w:rPr>
          <w:rFonts w:ascii="Times New Roman" w:hAnsi="Times New Roman" w:cs="Times New Roman"/>
          <w:sz w:val="28"/>
          <w:szCs w:val="28"/>
        </w:rPr>
      </w:pPr>
      <w:r>
        <w:rPr>
          <w:rFonts w:ascii="Times New Roman" w:hAnsi="Times New Roman" w:cs="Times New Roman"/>
          <w:sz w:val="28"/>
          <w:szCs w:val="28"/>
        </w:rPr>
        <w:t>Установить единые квалификационные требования и единую тарифную сетку для работников здравоохранения.</w:t>
      </w:r>
    </w:p>
    <w:p w:rsidR="00B16DB1" w:rsidRDefault="004E4C8B">
      <w:pPr>
        <w:numPr>
          <w:ilvl w:val="0"/>
          <w:numId w:val="4"/>
        </w:numPr>
        <w:spacing w:after="0"/>
        <w:ind w:left="709" w:hanging="425"/>
        <w:jc w:val="both"/>
        <w:rPr>
          <w:rFonts w:ascii="Times New Roman" w:hAnsi="Times New Roman" w:cs="Times New Roman"/>
          <w:sz w:val="28"/>
          <w:szCs w:val="28"/>
        </w:rPr>
      </w:pPr>
      <w:r>
        <w:rPr>
          <w:rFonts w:ascii="Times New Roman" w:hAnsi="Times New Roman" w:cs="Times New Roman"/>
          <w:sz w:val="28"/>
          <w:szCs w:val="28"/>
        </w:rPr>
        <w:t xml:space="preserve">Принять </w:t>
      </w:r>
      <w:r>
        <w:rPr>
          <w:rFonts w:ascii="Times New Roman" w:hAnsi="Times New Roman" w:cs="Times New Roman"/>
          <w:b/>
          <w:sz w:val="28"/>
          <w:szCs w:val="28"/>
        </w:rPr>
        <w:t>закон о государственной экспертизе спорных диагнозов</w:t>
      </w:r>
      <w:r>
        <w:rPr>
          <w:rFonts w:ascii="Times New Roman" w:hAnsi="Times New Roman" w:cs="Times New Roman"/>
          <w:sz w:val="28"/>
          <w:szCs w:val="28"/>
        </w:rPr>
        <w:t>. Учредить государственную службу медицинских экспертов, которая будет системно заниматься расследованием всех медицинских ошибок.</w:t>
      </w:r>
    </w:p>
    <w:p w:rsidR="00B16DB1" w:rsidRDefault="004E4C8B">
      <w:pPr>
        <w:numPr>
          <w:ilvl w:val="0"/>
          <w:numId w:val="4"/>
        </w:numPr>
        <w:spacing w:after="0"/>
        <w:ind w:left="709" w:hanging="425"/>
        <w:jc w:val="both"/>
        <w:rPr>
          <w:rFonts w:ascii="Times New Roman" w:hAnsi="Times New Roman" w:cs="Times New Roman"/>
          <w:sz w:val="28"/>
          <w:szCs w:val="28"/>
        </w:rPr>
      </w:pPr>
      <w:r>
        <w:rPr>
          <w:rFonts w:ascii="Times New Roman" w:hAnsi="Times New Roman" w:cs="Times New Roman"/>
          <w:sz w:val="28"/>
          <w:szCs w:val="28"/>
        </w:rPr>
        <w:t>Принять государственную программу развития современных медицинских технологий и генетики в медицинских целях.</w:t>
      </w:r>
    </w:p>
    <w:p w:rsidR="00B16DB1" w:rsidRDefault="004E4C8B">
      <w:pPr>
        <w:numPr>
          <w:ilvl w:val="0"/>
          <w:numId w:val="4"/>
        </w:numPr>
        <w:spacing w:after="0"/>
        <w:ind w:left="709" w:hanging="425"/>
        <w:jc w:val="both"/>
        <w:rPr>
          <w:rFonts w:ascii="Times New Roman" w:hAnsi="Times New Roman" w:cs="Times New Roman"/>
          <w:sz w:val="28"/>
          <w:szCs w:val="28"/>
        </w:rPr>
      </w:pPr>
      <w:r>
        <w:rPr>
          <w:rFonts w:ascii="Times New Roman" w:hAnsi="Times New Roman" w:cs="Times New Roman"/>
          <w:sz w:val="28"/>
          <w:szCs w:val="28"/>
        </w:rPr>
        <w:t>Изменить закон об обязательном медицинском страховании в соответствии с реальными суммами покрытия медицинских услуг на лечение граждан.</w:t>
      </w:r>
    </w:p>
    <w:p w:rsidR="00B16DB1" w:rsidRDefault="004E4C8B">
      <w:pPr>
        <w:numPr>
          <w:ilvl w:val="0"/>
          <w:numId w:val="4"/>
        </w:numPr>
        <w:spacing w:after="0"/>
        <w:ind w:left="709" w:hanging="425"/>
        <w:jc w:val="both"/>
        <w:rPr>
          <w:rFonts w:ascii="Times New Roman" w:hAnsi="Times New Roman" w:cs="Times New Roman"/>
          <w:sz w:val="28"/>
          <w:szCs w:val="28"/>
        </w:rPr>
      </w:pPr>
      <w:r>
        <w:rPr>
          <w:rFonts w:ascii="Times New Roman" w:hAnsi="Times New Roman" w:cs="Times New Roman"/>
          <w:sz w:val="28"/>
          <w:szCs w:val="28"/>
        </w:rPr>
        <w:t xml:space="preserve">Обеспечить поддержку региональных бюджетов для строительства и ремонта больниц, домов инвалидов и домов престарелых для </w:t>
      </w:r>
      <w:r>
        <w:rPr>
          <w:rFonts w:ascii="Times New Roman" w:hAnsi="Times New Roman" w:cs="Times New Roman"/>
          <w:b/>
          <w:sz w:val="28"/>
          <w:szCs w:val="28"/>
        </w:rPr>
        <w:t>увеличения заработных плат врачам и медсёстрам</w:t>
      </w:r>
      <w:r>
        <w:rPr>
          <w:rFonts w:ascii="Times New Roman" w:hAnsi="Times New Roman" w:cs="Times New Roman"/>
          <w:sz w:val="28"/>
          <w:szCs w:val="28"/>
        </w:rPr>
        <w:t xml:space="preserve">. </w:t>
      </w:r>
    </w:p>
    <w:p w:rsidR="00B16DB1" w:rsidRDefault="004E4C8B">
      <w:pPr>
        <w:numPr>
          <w:ilvl w:val="0"/>
          <w:numId w:val="4"/>
        </w:numPr>
        <w:spacing w:after="0"/>
        <w:ind w:left="709" w:hanging="425"/>
        <w:jc w:val="both"/>
        <w:rPr>
          <w:rFonts w:ascii="Times New Roman" w:hAnsi="Times New Roman" w:cs="Times New Roman"/>
          <w:sz w:val="28"/>
          <w:szCs w:val="28"/>
        </w:rPr>
      </w:pPr>
      <w:r>
        <w:rPr>
          <w:rFonts w:ascii="Times New Roman" w:hAnsi="Times New Roman" w:cs="Times New Roman"/>
          <w:sz w:val="28"/>
          <w:szCs w:val="28"/>
        </w:rPr>
        <w:t>В целях лекарственной безопасности обеспечить приоритетной государственной поддержкой производство лекарств отечественных фармацевтических предприятий.</w:t>
      </w:r>
    </w:p>
    <w:p w:rsidR="00B16DB1" w:rsidRDefault="004E4C8B">
      <w:pPr>
        <w:numPr>
          <w:ilvl w:val="0"/>
          <w:numId w:val="4"/>
        </w:numPr>
        <w:spacing w:after="0"/>
        <w:ind w:left="709" w:hanging="425"/>
        <w:jc w:val="both"/>
        <w:rPr>
          <w:rFonts w:ascii="Times New Roman" w:hAnsi="Times New Roman" w:cs="Times New Roman"/>
          <w:sz w:val="28"/>
          <w:szCs w:val="28"/>
        </w:rPr>
      </w:pPr>
      <w:r>
        <w:rPr>
          <w:rFonts w:ascii="Times New Roman" w:hAnsi="Times New Roman" w:cs="Times New Roman"/>
          <w:sz w:val="28"/>
          <w:szCs w:val="28"/>
        </w:rPr>
        <w:t>Повысить эффективность использования высокотехнологичного медицинского оборудования.</w:t>
      </w:r>
    </w:p>
    <w:p w:rsidR="00B16DB1" w:rsidRDefault="00B16DB1">
      <w:pPr>
        <w:spacing w:after="0"/>
        <w:ind w:firstLine="567"/>
        <w:jc w:val="both"/>
        <w:rPr>
          <w:rFonts w:ascii="Times New Roman" w:hAnsi="Times New Roman" w:cs="Times New Roman"/>
          <w:sz w:val="28"/>
          <w:szCs w:val="28"/>
        </w:rPr>
      </w:pPr>
    </w:p>
    <w:p w:rsidR="00B16DB1" w:rsidRDefault="004E4C8B">
      <w:pPr>
        <w:spacing w:after="0"/>
        <w:ind w:firstLine="567"/>
        <w:jc w:val="both"/>
        <w:rPr>
          <w:rFonts w:ascii="Times New Roman" w:hAnsi="Times New Roman" w:cs="Times New Roman"/>
          <w:b/>
          <w:bCs/>
          <w:sz w:val="28"/>
          <w:szCs w:val="28"/>
          <w:u w:val="single"/>
        </w:rPr>
      </w:pPr>
      <w:r>
        <w:rPr>
          <w:rFonts w:ascii="Times New Roman" w:hAnsi="Times New Roman" w:cs="Times New Roman"/>
          <w:b/>
          <w:bCs/>
          <w:sz w:val="28"/>
          <w:szCs w:val="28"/>
          <w:u w:val="single"/>
        </w:rPr>
        <w:t>Проблемы образовательной системы</w:t>
      </w:r>
    </w:p>
    <w:p w:rsidR="00B16DB1" w:rsidRDefault="00B16DB1">
      <w:pPr>
        <w:spacing w:after="0"/>
        <w:ind w:firstLine="567"/>
        <w:jc w:val="both"/>
        <w:rPr>
          <w:rFonts w:ascii="Times New Roman" w:hAnsi="Times New Roman" w:cs="Times New Roman"/>
          <w:sz w:val="28"/>
          <w:szCs w:val="28"/>
          <w:u w:val="single"/>
        </w:rPr>
      </w:pPr>
    </w:p>
    <w:p w:rsidR="00B16DB1" w:rsidRDefault="004E4C8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Качественная система образования традиционно была гордостью России, однако такие нововведения, как ЕГЭ, плата за изучение части «лишних» предметов и прочее уничтожают это достижение. ЛДПР уже сделала реальный вклад в повышение доступности высшего образования. Лидер партии Владимир Жириновский в 2000 году учредил </w:t>
      </w:r>
      <w:r>
        <w:rPr>
          <w:rFonts w:ascii="Times New Roman" w:hAnsi="Times New Roman" w:cs="Times New Roman"/>
          <w:b/>
          <w:sz w:val="28"/>
          <w:szCs w:val="28"/>
        </w:rPr>
        <w:t>Институт мировых цивилизаций</w:t>
      </w:r>
      <w:r>
        <w:rPr>
          <w:rFonts w:ascii="Times New Roman" w:hAnsi="Times New Roman" w:cs="Times New Roman"/>
          <w:sz w:val="28"/>
          <w:szCs w:val="28"/>
        </w:rPr>
        <w:t>, который вот уже 16 лет принимает студентов, предоставляя им возможность бесплатного обучения и проживания.</w:t>
      </w:r>
    </w:p>
    <w:p w:rsidR="00B16DB1" w:rsidRDefault="004E4C8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B16DB1" w:rsidRDefault="004E4C8B">
      <w:pPr>
        <w:spacing w:after="0"/>
        <w:ind w:firstLine="567"/>
        <w:jc w:val="both"/>
        <w:rPr>
          <w:rFonts w:ascii="Times New Roman" w:hAnsi="Times New Roman" w:cs="Times New Roman"/>
          <w:b/>
          <w:bCs/>
          <w:sz w:val="28"/>
          <w:szCs w:val="28"/>
        </w:rPr>
      </w:pPr>
      <w:r>
        <w:rPr>
          <w:rFonts w:ascii="Times New Roman" w:hAnsi="Times New Roman" w:cs="Times New Roman"/>
          <w:b/>
          <w:bCs/>
          <w:sz w:val="28"/>
          <w:szCs w:val="28"/>
        </w:rPr>
        <w:t>Для улучшения системы образования ЛДПР предлагает:</w:t>
      </w:r>
    </w:p>
    <w:p w:rsidR="00B16DB1" w:rsidRDefault="00B16DB1">
      <w:pPr>
        <w:spacing w:after="0"/>
        <w:ind w:firstLine="567"/>
        <w:jc w:val="both"/>
        <w:rPr>
          <w:rFonts w:ascii="Times New Roman" w:hAnsi="Times New Roman" w:cs="Times New Roman"/>
          <w:sz w:val="28"/>
          <w:szCs w:val="28"/>
        </w:rPr>
      </w:pPr>
    </w:p>
    <w:p w:rsidR="00B16DB1" w:rsidRDefault="004E4C8B">
      <w:pPr>
        <w:numPr>
          <w:ilvl w:val="0"/>
          <w:numId w:val="4"/>
        </w:numPr>
        <w:spacing w:after="0"/>
        <w:ind w:left="709" w:hanging="425"/>
        <w:jc w:val="both"/>
        <w:rPr>
          <w:rFonts w:ascii="Times New Roman" w:hAnsi="Times New Roman" w:cs="Times New Roman"/>
          <w:b/>
          <w:sz w:val="28"/>
          <w:szCs w:val="28"/>
        </w:rPr>
      </w:pPr>
      <w:r>
        <w:rPr>
          <w:rFonts w:ascii="Times New Roman" w:hAnsi="Times New Roman" w:cs="Times New Roman"/>
          <w:sz w:val="28"/>
          <w:szCs w:val="28"/>
        </w:rPr>
        <w:t xml:space="preserve">Отменить Единый государственный экзамен, перенеся </w:t>
      </w:r>
      <w:r>
        <w:rPr>
          <w:rFonts w:ascii="Times New Roman" w:hAnsi="Times New Roman" w:cs="Times New Roman"/>
          <w:b/>
          <w:sz w:val="28"/>
          <w:szCs w:val="28"/>
        </w:rPr>
        <w:t>опыт контроля на экзамене на организацию контроля за проведением выборов!</w:t>
      </w:r>
    </w:p>
    <w:p w:rsidR="00B16DB1" w:rsidRDefault="004E4C8B">
      <w:pPr>
        <w:numPr>
          <w:ilvl w:val="0"/>
          <w:numId w:val="4"/>
        </w:numPr>
        <w:spacing w:after="0"/>
        <w:ind w:left="709" w:hanging="425"/>
        <w:jc w:val="both"/>
        <w:rPr>
          <w:rFonts w:ascii="Times New Roman" w:hAnsi="Times New Roman" w:cs="Times New Roman"/>
          <w:sz w:val="28"/>
          <w:szCs w:val="28"/>
        </w:rPr>
      </w:pPr>
      <w:r>
        <w:rPr>
          <w:rFonts w:ascii="Times New Roman" w:hAnsi="Times New Roman" w:cs="Times New Roman"/>
          <w:sz w:val="28"/>
          <w:szCs w:val="28"/>
        </w:rPr>
        <w:t>Определить чёткие критерии эффективности работы вузов и организовать систему оценки качества подготовки выпускников.</w:t>
      </w:r>
    </w:p>
    <w:p w:rsidR="00B16DB1" w:rsidRDefault="004E4C8B">
      <w:pPr>
        <w:numPr>
          <w:ilvl w:val="0"/>
          <w:numId w:val="4"/>
        </w:numPr>
        <w:spacing w:after="0"/>
        <w:ind w:left="709" w:hanging="425"/>
        <w:jc w:val="both"/>
        <w:rPr>
          <w:rFonts w:ascii="Times New Roman" w:hAnsi="Times New Roman" w:cs="Times New Roman"/>
          <w:sz w:val="28"/>
          <w:szCs w:val="28"/>
        </w:rPr>
      </w:pPr>
      <w:r>
        <w:rPr>
          <w:rFonts w:ascii="Times New Roman" w:hAnsi="Times New Roman" w:cs="Times New Roman"/>
          <w:sz w:val="28"/>
          <w:szCs w:val="28"/>
        </w:rPr>
        <w:t xml:space="preserve">Гарантировать доступ каждому гражданину России к </w:t>
      </w:r>
      <w:r>
        <w:rPr>
          <w:rFonts w:ascii="Times New Roman" w:hAnsi="Times New Roman" w:cs="Times New Roman"/>
          <w:b/>
          <w:sz w:val="28"/>
          <w:szCs w:val="28"/>
        </w:rPr>
        <w:t>бесплатному образованию</w:t>
      </w:r>
      <w:r>
        <w:rPr>
          <w:rFonts w:ascii="Times New Roman" w:hAnsi="Times New Roman" w:cs="Times New Roman"/>
          <w:sz w:val="28"/>
          <w:szCs w:val="28"/>
        </w:rPr>
        <w:t>.</w:t>
      </w:r>
    </w:p>
    <w:p w:rsidR="00B16DB1" w:rsidRDefault="004E4C8B">
      <w:pPr>
        <w:numPr>
          <w:ilvl w:val="0"/>
          <w:numId w:val="4"/>
        </w:numPr>
        <w:spacing w:after="0"/>
        <w:ind w:left="709" w:hanging="425"/>
        <w:jc w:val="both"/>
        <w:rPr>
          <w:rFonts w:ascii="Times New Roman" w:hAnsi="Times New Roman" w:cs="Times New Roman"/>
          <w:sz w:val="28"/>
          <w:szCs w:val="28"/>
        </w:rPr>
      </w:pPr>
      <w:r>
        <w:rPr>
          <w:rFonts w:ascii="Times New Roman" w:hAnsi="Times New Roman" w:cs="Times New Roman"/>
          <w:sz w:val="28"/>
          <w:szCs w:val="28"/>
        </w:rPr>
        <w:lastRenderedPageBreak/>
        <w:t>Повысить стипендии студентам и аспирантам, закрепить за студентами право на бесплатное посещение государственных и муниципальных музеев.</w:t>
      </w:r>
    </w:p>
    <w:p w:rsidR="00B16DB1" w:rsidRDefault="00B16DB1">
      <w:pPr>
        <w:spacing w:after="0"/>
        <w:ind w:firstLine="567"/>
        <w:jc w:val="both"/>
        <w:rPr>
          <w:rFonts w:ascii="Times New Roman" w:hAnsi="Times New Roman" w:cs="Times New Roman"/>
          <w:sz w:val="28"/>
          <w:szCs w:val="28"/>
        </w:rPr>
      </w:pPr>
    </w:p>
    <w:p w:rsidR="00B16DB1" w:rsidRDefault="004E4C8B">
      <w:pPr>
        <w:spacing w:after="0"/>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В сфере защиты материнства и детства ЛДПР предлагает:</w:t>
      </w:r>
    </w:p>
    <w:p w:rsidR="00B16DB1" w:rsidRDefault="00B16DB1">
      <w:pPr>
        <w:spacing w:after="0"/>
        <w:ind w:firstLine="567"/>
        <w:jc w:val="both"/>
        <w:rPr>
          <w:rFonts w:ascii="Times New Roman" w:hAnsi="Times New Roman" w:cs="Times New Roman"/>
          <w:b/>
          <w:sz w:val="28"/>
          <w:szCs w:val="28"/>
          <w:u w:val="single"/>
        </w:rPr>
      </w:pPr>
    </w:p>
    <w:p w:rsidR="00B16DB1" w:rsidRDefault="004E4C8B">
      <w:pPr>
        <w:numPr>
          <w:ilvl w:val="0"/>
          <w:numId w:val="7"/>
        </w:numPr>
        <w:spacing w:after="0"/>
        <w:ind w:left="709" w:hanging="425"/>
        <w:jc w:val="both"/>
        <w:rPr>
          <w:rFonts w:ascii="Times New Roman" w:hAnsi="Times New Roman" w:cs="Times New Roman"/>
          <w:sz w:val="28"/>
          <w:szCs w:val="28"/>
        </w:rPr>
      </w:pPr>
      <w:r>
        <w:rPr>
          <w:rFonts w:ascii="Times New Roman" w:hAnsi="Times New Roman" w:cs="Times New Roman"/>
          <w:sz w:val="28"/>
          <w:szCs w:val="28"/>
        </w:rPr>
        <w:t>Расширить возможности использования материнского капитала.</w:t>
      </w:r>
    </w:p>
    <w:p w:rsidR="00B16DB1" w:rsidRDefault="004E4C8B">
      <w:pPr>
        <w:numPr>
          <w:ilvl w:val="0"/>
          <w:numId w:val="7"/>
        </w:numPr>
        <w:spacing w:after="0"/>
        <w:ind w:left="709" w:hanging="425"/>
        <w:jc w:val="both"/>
        <w:rPr>
          <w:rFonts w:ascii="Times New Roman" w:hAnsi="Times New Roman" w:cs="Times New Roman"/>
          <w:sz w:val="28"/>
          <w:szCs w:val="28"/>
        </w:rPr>
      </w:pPr>
      <w:r>
        <w:rPr>
          <w:rFonts w:ascii="Times New Roman" w:hAnsi="Times New Roman" w:cs="Times New Roman"/>
          <w:sz w:val="28"/>
          <w:szCs w:val="28"/>
        </w:rPr>
        <w:t>Принять программу поддержки по трудоустройству молодых специалистов.</w:t>
      </w:r>
    </w:p>
    <w:p w:rsidR="00B16DB1" w:rsidRDefault="004E4C8B">
      <w:pPr>
        <w:numPr>
          <w:ilvl w:val="0"/>
          <w:numId w:val="7"/>
        </w:numPr>
        <w:spacing w:after="0"/>
        <w:ind w:left="709" w:hanging="425"/>
        <w:jc w:val="both"/>
        <w:rPr>
          <w:rFonts w:ascii="Times New Roman" w:hAnsi="Times New Roman" w:cs="Times New Roman"/>
          <w:sz w:val="28"/>
          <w:szCs w:val="28"/>
        </w:rPr>
      </w:pPr>
      <w:r>
        <w:rPr>
          <w:rFonts w:ascii="Times New Roman" w:hAnsi="Times New Roman" w:cs="Times New Roman"/>
          <w:sz w:val="28"/>
          <w:szCs w:val="28"/>
        </w:rPr>
        <w:t>Принять программу по обеспечению земельных участков, выделенных многодетным семьям в целях жилищного строительства, коммунальной инфраструктурой.</w:t>
      </w:r>
    </w:p>
    <w:p w:rsidR="00B16DB1" w:rsidRDefault="004E4C8B">
      <w:pPr>
        <w:numPr>
          <w:ilvl w:val="0"/>
          <w:numId w:val="7"/>
        </w:numPr>
        <w:spacing w:after="0"/>
        <w:ind w:left="709" w:hanging="425"/>
        <w:jc w:val="both"/>
        <w:rPr>
          <w:rFonts w:ascii="Times New Roman" w:hAnsi="Times New Roman" w:cs="Times New Roman"/>
          <w:bCs/>
          <w:sz w:val="28"/>
          <w:szCs w:val="28"/>
        </w:rPr>
      </w:pPr>
      <w:r>
        <w:rPr>
          <w:rFonts w:ascii="Times New Roman" w:hAnsi="Times New Roman" w:cs="Times New Roman"/>
          <w:bCs/>
          <w:sz w:val="28"/>
          <w:szCs w:val="28"/>
        </w:rPr>
        <w:t xml:space="preserve">Обеспечить выделение многодетным семьям земельных участков только с инженерными коммуникациями и подъездной дорогой. </w:t>
      </w:r>
    </w:p>
    <w:p w:rsidR="00B16DB1" w:rsidRDefault="004E4C8B">
      <w:pPr>
        <w:numPr>
          <w:ilvl w:val="0"/>
          <w:numId w:val="7"/>
        </w:numPr>
        <w:spacing w:after="0"/>
        <w:ind w:left="709" w:hanging="425"/>
        <w:jc w:val="both"/>
        <w:rPr>
          <w:rFonts w:ascii="Times New Roman" w:hAnsi="Times New Roman" w:cs="Times New Roman"/>
          <w:sz w:val="28"/>
          <w:szCs w:val="28"/>
        </w:rPr>
      </w:pPr>
      <w:r>
        <w:rPr>
          <w:rFonts w:ascii="Times New Roman" w:hAnsi="Times New Roman" w:cs="Times New Roman"/>
          <w:bCs/>
          <w:sz w:val="28"/>
          <w:szCs w:val="28"/>
        </w:rPr>
        <w:t>Запустить программу реконструкции малых спортивных форм</w:t>
      </w:r>
      <w:r>
        <w:rPr>
          <w:rFonts w:ascii="Times New Roman" w:hAnsi="Times New Roman" w:cs="Times New Roman"/>
          <w:sz w:val="28"/>
          <w:szCs w:val="28"/>
        </w:rPr>
        <w:t>, организации спортивных площадок в каждом дворе, делая основной акцент на развитие массового спорта и физической культуры.</w:t>
      </w:r>
    </w:p>
    <w:p w:rsidR="00B16DB1" w:rsidRDefault="004E4C8B">
      <w:pPr>
        <w:numPr>
          <w:ilvl w:val="0"/>
          <w:numId w:val="7"/>
        </w:numPr>
        <w:spacing w:after="0"/>
        <w:ind w:left="709" w:hanging="425"/>
        <w:jc w:val="both"/>
        <w:rPr>
          <w:rFonts w:ascii="Times New Roman" w:hAnsi="Times New Roman" w:cs="Times New Roman"/>
          <w:sz w:val="28"/>
          <w:szCs w:val="28"/>
        </w:rPr>
      </w:pPr>
      <w:r>
        <w:rPr>
          <w:rFonts w:ascii="Times New Roman" w:hAnsi="Times New Roman" w:cs="Times New Roman"/>
          <w:sz w:val="28"/>
          <w:szCs w:val="28"/>
        </w:rPr>
        <w:t>Запустить программу организации детского досуга в каждом дворе.</w:t>
      </w:r>
    </w:p>
    <w:p w:rsidR="00B16DB1" w:rsidRDefault="004E4C8B">
      <w:pPr>
        <w:numPr>
          <w:ilvl w:val="0"/>
          <w:numId w:val="7"/>
        </w:numPr>
        <w:spacing w:after="0"/>
        <w:ind w:left="709" w:hanging="425"/>
        <w:jc w:val="both"/>
        <w:rPr>
          <w:rFonts w:ascii="Times New Roman" w:hAnsi="Times New Roman" w:cs="Times New Roman"/>
          <w:sz w:val="28"/>
          <w:szCs w:val="28"/>
        </w:rPr>
      </w:pPr>
      <w:r>
        <w:rPr>
          <w:rFonts w:ascii="Times New Roman" w:hAnsi="Times New Roman" w:cs="Times New Roman"/>
          <w:sz w:val="28"/>
          <w:szCs w:val="28"/>
        </w:rPr>
        <w:t>Гарантировать всем нуждающимся семьям место в детском дошкольном учреждении для ребёнка с 1,5 лет или выплату ежемесячного пособия не менее 20 тысяч рублей до предоставления места в детском дошкольном учреждении.</w:t>
      </w:r>
    </w:p>
    <w:p w:rsidR="00B16DB1" w:rsidRDefault="004E4C8B">
      <w:pPr>
        <w:numPr>
          <w:ilvl w:val="0"/>
          <w:numId w:val="7"/>
        </w:numPr>
        <w:spacing w:after="0"/>
        <w:ind w:left="709" w:hanging="425"/>
        <w:jc w:val="both"/>
        <w:rPr>
          <w:rFonts w:ascii="Times New Roman" w:hAnsi="Times New Roman" w:cs="Times New Roman"/>
          <w:sz w:val="28"/>
          <w:szCs w:val="28"/>
        </w:rPr>
      </w:pPr>
      <w:r>
        <w:rPr>
          <w:rFonts w:ascii="Times New Roman" w:hAnsi="Times New Roman" w:cs="Times New Roman"/>
          <w:sz w:val="28"/>
          <w:szCs w:val="28"/>
        </w:rPr>
        <w:t xml:space="preserve">Запустить региональную программу усыновления (удочерения). </w:t>
      </w:r>
    </w:p>
    <w:p w:rsidR="00B16DB1" w:rsidRDefault="004E4C8B">
      <w:pPr>
        <w:numPr>
          <w:ilvl w:val="0"/>
          <w:numId w:val="4"/>
        </w:numPr>
        <w:spacing w:after="0"/>
        <w:ind w:left="709" w:hanging="425"/>
        <w:jc w:val="both"/>
        <w:rPr>
          <w:rFonts w:ascii="Times New Roman" w:hAnsi="Times New Roman" w:cs="Times New Roman"/>
          <w:sz w:val="28"/>
          <w:szCs w:val="28"/>
        </w:rPr>
      </w:pPr>
      <w:r>
        <w:rPr>
          <w:rFonts w:ascii="Times New Roman" w:hAnsi="Times New Roman" w:cs="Times New Roman"/>
          <w:sz w:val="28"/>
          <w:szCs w:val="28"/>
        </w:rPr>
        <w:t xml:space="preserve">Поддержать развитие школ в качестве культурно-образовательных центров микрорайонов. </w:t>
      </w:r>
    </w:p>
    <w:p w:rsidR="00B16DB1" w:rsidRDefault="004E4C8B">
      <w:pPr>
        <w:numPr>
          <w:ilvl w:val="0"/>
          <w:numId w:val="4"/>
        </w:numPr>
        <w:spacing w:after="0"/>
        <w:ind w:left="709" w:hanging="425"/>
        <w:jc w:val="both"/>
        <w:rPr>
          <w:rFonts w:ascii="Times New Roman" w:hAnsi="Times New Roman" w:cs="Times New Roman"/>
          <w:sz w:val="28"/>
          <w:szCs w:val="28"/>
        </w:rPr>
      </w:pPr>
      <w:r>
        <w:rPr>
          <w:rFonts w:ascii="Times New Roman" w:hAnsi="Times New Roman" w:cs="Times New Roman"/>
          <w:sz w:val="28"/>
          <w:szCs w:val="28"/>
        </w:rPr>
        <w:t>Принять государственную программу поддержки молодёжного жилищного строительства.</w:t>
      </w:r>
    </w:p>
    <w:p w:rsidR="00B16DB1" w:rsidRDefault="004E4C8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B16DB1" w:rsidRDefault="004E4C8B">
      <w:pPr>
        <w:spacing w:after="0"/>
        <w:ind w:firstLine="567"/>
        <w:jc w:val="both"/>
        <w:rPr>
          <w:rFonts w:ascii="Times New Roman" w:hAnsi="Times New Roman" w:cs="Times New Roman"/>
          <w:sz w:val="28"/>
          <w:szCs w:val="28"/>
          <w:u w:val="single"/>
        </w:rPr>
      </w:pPr>
      <w:r>
        <w:rPr>
          <w:rFonts w:ascii="Times New Roman" w:hAnsi="Times New Roman" w:cs="Times New Roman"/>
          <w:b/>
          <w:bCs/>
          <w:sz w:val="28"/>
          <w:szCs w:val="28"/>
          <w:u w:val="single"/>
        </w:rPr>
        <w:t>Поддержка пожилого населения</w:t>
      </w:r>
    </w:p>
    <w:p w:rsidR="00B16DB1" w:rsidRDefault="004E4C8B">
      <w:pPr>
        <w:spacing w:after="0"/>
        <w:ind w:firstLine="567"/>
        <w:jc w:val="both"/>
        <w:rPr>
          <w:rFonts w:ascii="Times New Roman" w:hAnsi="Times New Roman" w:cs="Times New Roman"/>
          <w:sz w:val="28"/>
          <w:szCs w:val="28"/>
        </w:rPr>
      </w:pPr>
      <w:r>
        <w:rPr>
          <w:rFonts w:ascii="Times New Roman" w:hAnsi="Times New Roman" w:cs="Times New Roman"/>
          <w:sz w:val="28"/>
          <w:szCs w:val="28"/>
        </w:rPr>
        <w:t>Старшее поколение создало великое государство и перенесло на своих плечах все испытания ХХ века. Сегодня государство должно возвращать им свои долги, и такую работу необходимо проводить гораздо активнее.</w:t>
      </w:r>
    </w:p>
    <w:p w:rsidR="00B16DB1" w:rsidRDefault="00B16DB1">
      <w:pPr>
        <w:spacing w:after="0"/>
        <w:ind w:firstLine="567"/>
        <w:jc w:val="both"/>
        <w:rPr>
          <w:rFonts w:ascii="Times New Roman" w:hAnsi="Times New Roman" w:cs="Times New Roman"/>
          <w:sz w:val="28"/>
          <w:szCs w:val="28"/>
        </w:rPr>
      </w:pPr>
    </w:p>
    <w:p w:rsidR="00B16DB1" w:rsidRDefault="004E4C8B">
      <w:pPr>
        <w:spacing w:after="0"/>
        <w:ind w:firstLine="567"/>
        <w:jc w:val="both"/>
        <w:rPr>
          <w:rFonts w:ascii="Times New Roman" w:hAnsi="Times New Roman" w:cs="Times New Roman"/>
          <w:sz w:val="28"/>
          <w:szCs w:val="28"/>
        </w:rPr>
      </w:pPr>
      <w:r>
        <w:rPr>
          <w:rFonts w:ascii="Times New Roman" w:hAnsi="Times New Roman" w:cs="Times New Roman"/>
          <w:b/>
          <w:bCs/>
          <w:sz w:val="28"/>
          <w:szCs w:val="28"/>
        </w:rPr>
        <w:t>ЛДПР предлагает:</w:t>
      </w:r>
    </w:p>
    <w:p w:rsidR="00B16DB1" w:rsidRDefault="004E4C8B">
      <w:pPr>
        <w:numPr>
          <w:ilvl w:val="0"/>
          <w:numId w:val="7"/>
        </w:numPr>
        <w:spacing w:after="0"/>
        <w:ind w:hanging="436"/>
        <w:jc w:val="both"/>
        <w:rPr>
          <w:rFonts w:ascii="Times New Roman" w:hAnsi="Times New Roman" w:cs="Times New Roman"/>
          <w:sz w:val="28"/>
          <w:szCs w:val="28"/>
        </w:rPr>
      </w:pPr>
      <w:r>
        <w:rPr>
          <w:rFonts w:ascii="Times New Roman" w:hAnsi="Times New Roman" w:cs="Times New Roman"/>
          <w:sz w:val="28"/>
          <w:szCs w:val="28"/>
        </w:rPr>
        <w:t xml:space="preserve">Обеспечить всестороннюю поддержку «детям войны», </w:t>
      </w:r>
      <w:r>
        <w:rPr>
          <w:rFonts w:ascii="Times New Roman" w:hAnsi="Times New Roman" w:cs="Times New Roman"/>
          <w:bCs/>
          <w:sz w:val="28"/>
          <w:szCs w:val="28"/>
        </w:rPr>
        <w:t>предоставить им дополнительные льготы, в</w:t>
      </w:r>
      <w:r>
        <w:rPr>
          <w:rFonts w:ascii="Times New Roman" w:hAnsi="Times New Roman" w:cs="Times New Roman"/>
          <w:sz w:val="28"/>
          <w:szCs w:val="28"/>
        </w:rPr>
        <w:t xml:space="preserve"> первую очередь по транспортному обслуживанию. Вернуть безлимитный проезд на городском транспорте ветеранам труда.</w:t>
      </w:r>
    </w:p>
    <w:p w:rsidR="00B16DB1" w:rsidRDefault="004E4C8B">
      <w:pPr>
        <w:numPr>
          <w:ilvl w:val="0"/>
          <w:numId w:val="4"/>
        </w:numPr>
        <w:spacing w:after="0"/>
        <w:ind w:hanging="436"/>
        <w:jc w:val="both"/>
        <w:rPr>
          <w:rFonts w:ascii="Times New Roman" w:hAnsi="Times New Roman" w:cs="Times New Roman"/>
          <w:b/>
          <w:sz w:val="28"/>
          <w:szCs w:val="28"/>
        </w:rPr>
      </w:pPr>
      <w:r>
        <w:rPr>
          <w:rFonts w:ascii="Times New Roman" w:hAnsi="Times New Roman" w:cs="Times New Roman"/>
          <w:b/>
          <w:sz w:val="28"/>
          <w:szCs w:val="28"/>
        </w:rPr>
        <w:t>Реформировать пенсионную систему:</w:t>
      </w:r>
    </w:p>
    <w:p w:rsidR="00B16DB1" w:rsidRDefault="004E4C8B">
      <w:pPr>
        <w:spacing w:after="0"/>
        <w:ind w:left="1134"/>
        <w:jc w:val="both"/>
        <w:rPr>
          <w:rFonts w:ascii="Times New Roman" w:hAnsi="Times New Roman" w:cs="Times New Roman"/>
          <w:sz w:val="28"/>
          <w:szCs w:val="28"/>
        </w:rPr>
      </w:pPr>
      <w:r>
        <w:rPr>
          <w:rFonts w:ascii="Times New Roman" w:hAnsi="Times New Roman" w:cs="Times New Roman"/>
          <w:sz w:val="28"/>
          <w:szCs w:val="28"/>
        </w:rPr>
        <w:t>— Предотвратить повышение пенсионного возраста.</w:t>
      </w:r>
    </w:p>
    <w:p w:rsidR="00B16DB1" w:rsidRDefault="004E4C8B">
      <w:pPr>
        <w:spacing w:after="0"/>
        <w:ind w:left="1134"/>
        <w:jc w:val="both"/>
        <w:rPr>
          <w:rFonts w:ascii="Times New Roman" w:hAnsi="Times New Roman" w:cs="Times New Roman"/>
          <w:sz w:val="28"/>
          <w:szCs w:val="28"/>
        </w:rPr>
      </w:pPr>
      <w:r>
        <w:rPr>
          <w:rFonts w:ascii="Times New Roman" w:hAnsi="Times New Roman" w:cs="Times New Roman"/>
          <w:sz w:val="28"/>
          <w:szCs w:val="28"/>
        </w:rPr>
        <w:t>— Установить социальные пенсии, превышающие размер прожиточного минимума.</w:t>
      </w:r>
    </w:p>
    <w:p w:rsidR="00B16DB1" w:rsidRDefault="004E4C8B">
      <w:pPr>
        <w:spacing w:after="0"/>
        <w:ind w:left="1134"/>
        <w:jc w:val="both"/>
        <w:rPr>
          <w:rFonts w:ascii="Times New Roman" w:hAnsi="Times New Roman" w:cs="Times New Roman"/>
          <w:sz w:val="28"/>
          <w:szCs w:val="28"/>
        </w:rPr>
      </w:pPr>
      <w:r>
        <w:rPr>
          <w:rFonts w:ascii="Times New Roman" w:hAnsi="Times New Roman" w:cs="Times New Roman"/>
          <w:sz w:val="28"/>
          <w:szCs w:val="28"/>
        </w:rPr>
        <w:t xml:space="preserve">— Законодательно приравнять граждан, работавших в тылу и на стройках народного хозяйства, к участникам боевых действий на </w:t>
      </w:r>
      <w:r>
        <w:rPr>
          <w:rFonts w:ascii="Times New Roman" w:hAnsi="Times New Roman" w:cs="Times New Roman"/>
          <w:sz w:val="28"/>
          <w:szCs w:val="28"/>
        </w:rPr>
        <w:lastRenderedPageBreak/>
        <w:t>фронтах Великой Отечественной войны со всеми льготами, предоставляемыми ветеранам-фронтовикам.</w:t>
      </w:r>
    </w:p>
    <w:p w:rsidR="00B16DB1" w:rsidRDefault="004E4C8B">
      <w:pPr>
        <w:spacing w:after="0"/>
        <w:ind w:left="1134"/>
        <w:jc w:val="both"/>
        <w:rPr>
          <w:rFonts w:ascii="Times New Roman" w:hAnsi="Times New Roman" w:cs="Times New Roman"/>
          <w:sz w:val="28"/>
          <w:szCs w:val="28"/>
        </w:rPr>
      </w:pPr>
      <w:r>
        <w:rPr>
          <w:rFonts w:ascii="Times New Roman" w:hAnsi="Times New Roman" w:cs="Times New Roman"/>
          <w:sz w:val="28"/>
          <w:szCs w:val="28"/>
        </w:rPr>
        <w:t>— Законодательно закрепить право вдов фронтовиков, получающих «военную» пенсию умершего мужа, на индексацию этой пенсии и получение денежной компенсации за всё время отсутствия такой индексации.</w:t>
      </w:r>
    </w:p>
    <w:p w:rsidR="00B16DB1" w:rsidRDefault="004E4C8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B16DB1" w:rsidRDefault="004E4C8B">
      <w:pPr>
        <w:spacing w:after="0"/>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ОБЯЗАТЕЛЬСТВА В СФЕРЕ ЭКОНОМИКИ</w:t>
      </w:r>
    </w:p>
    <w:p w:rsidR="00B16DB1" w:rsidRDefault="004E4C8B">
      <w:pPr>
        <w:spacing w:after="0"/>
        <w:ind w:firstLine="567"/>
        <w:jc w:val="both"/>
        <w:rPr>
          <w:rFonts w:ascii="Times New Roman" w:hAnsi="Times New Roman" w:cs="Times New Roman"/>
          <w:b/>
          <w:bCs/>
          <w:sz w:val="28"/>
          <w:szCs w:val="28"/>
        </w:rPr>
      </w:pPr>
      <w:r>
        <w:rPr>
          <w:rFonts w:ascii="Times New Roman" w:hAnsi="Times New Roman" w:cs="Times New Roman"/>
          <w:b/>
          <w:bCs/>
          <w:sz w:val="28"/>
          <w:szCs w:val="28"/>
        </w:rPr>
        <w:t>ЭКОНОМИКА ДЛЯ НАРОДА, А НЕ ДЛЯ ОЛИГАРХОВ</w:t>
      </w:r>
    </w:p>
    <w:p w:rsidR="00B16DB1" w:rsidRDefault="00B16DB1">
      <w:pPr>
        <w:spacing w:after="0"/>
        <w:ind w:firstLine="567"/>
        <w:jc w:val="both"/>
        <w:rPr>
          <w:rFonts w:ascii="Times New Roman" w:hAnsi="Times New Roman" w:cs="Times New Roman"/>
          <w:b/>
          <w:sz w:val="28"/>
          <w:szCs w:val="28"/>
          <w:u w:val="single"/>
        </w:rPr>
      </w:pPr>
    </w:p>
    <w:p w:rsidR="00B16DB1" w:rsidRDefault="004E4C8B">
      <w:pPr>
        <w:spacing w:after="0"/>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Повышение уровня доходов населения </w:t>
      </w:r>
    </w:p>
    <w:p w:rsidR="00B16DB1" w:rsidRDefault="004E4C8B">
      <w:pPr>
        <w:spacing w:after="0"/>
        <w:ind w:firstLine="567"/>
        <w:jc w:val="both"/>
        <w:rPr>
          <w:rFonts w:ascii="Times New Roman" w:hAnsi="Times New Roman" w:cs="Times New Roman"/>
          <w:sz w:val="28"/>
          <w:szCs w:val="28"/>
        </w:rPr>
      </w:pPr>
      <w:r>
        <w:rPr>
          <w:rFonts w:ascii="Times New Roman" w:hAnsi="Times New Roman" w:cs="Times New Roman"/>
          <w:sz w:val="28"/>
          <w:szCs w:val="28"/>
        </w:rPr>
        <w:t>В настоящее время экономическая система организована таким образом, что 30% доходов страны скапливаются у 0,2% населения. То есть средства концентрируются в руках отдельных людей, которые выводят их в офшоры. В результате эти деньги не приносят экономике страны никакой пользы, и всё больше людей оказываются ниже черты бедности. В связи с этим крайне важной задачей становится перераспределение доходов.</w:t>
      </w:r>
    </w:p>
    <w:p w:rsidR="00B16DB1" w:rsidRDefault="004E4C8B">
      <w:pPr>
        <w:spacing w:after="0"/>
        <w:ind w:firstLine="567"/>
        <w:jc w:val="both"/>
        <w:rPr>
          <w:rFonts w:ascii="Times New Roman" w:hAnsi="Times New Roman" w:cs="Times New Roman"/>
          <w:sz w:val="28"/>
          <w:szCs w:val="28"/>
        </w:rPr>
      </w:pPr>
      <w:r>
        <w:rPr>
          <w:rFonts w:ascii="Times New Roman" w:hAnsi="Times New Roman" w:cs="Times New Roman"/>
          <w:b/>
          <w:sz w:val="28"/>
          <w:szCs w:val="28"/>
        </w:rPr>
        <w:t xml:space="preserve">ЛДПР предлагает повысить минимальную оплату труда до 20 тысяч рублей. </w:t>
      </w:r>
      <w:r>
        <w:rPr>
          <w:rFonts w:ascii="Times New Roman" w:hAnsi="Times New Roman" w:cs="Times New Roman"/>
          <w:sz w:val="28"/>
          <w:szCs w:val="28"/>
        </w:rPr>
        <w:t>На это потребуется порядка 500 млрд рублей, которые можно получить через введение прогрессивной шкалы налогообложения, при которой более высокие доходы облагаются более высокой налоговой ставкой.</w:t>
      </w:r>
    </w:p>
    <w:p w:rsidR="00B16DB1" w:rsidRDefault="004E4C8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ЛДПР предлагает в обязательном порядке </w:t>
      </w:r>
      <w:r>
        <w:rPr>
          <w:rFonts w:ascii="Times New Roman" w:hAnsi="Times New Roman" w:cs="Times New Roman"/>
          <w:b/>
          <w:sz w:val="28"/>
          <w:szCs w:val="28"/>
        </w:rPr>
        <w:t>проиндексировать пенсию и заработные платы</w:t>
      </w:r>
      <w:r>
        <w:rPr>
          <w:rFonts w:ascii="Times New Roman" w:hAnsi="Times New Roman" w:cs="Times New Roman"/>
          <w:sz w:val="28"/>
          <w:szCs w:val="28"/>
        </w:rPr>
        <w:t>. Повысить размер минимальной оплаты труда. Уже сейчас производить доплаты к пенсиям до прожиточного минимума за счёт бюджетных средств Оренбургской области.</w:t>
      </w:r>
    </w:p>
    <w:p w:rsidR="00B16DB1" w:rsidRDefault="00B16DB1">
      <w:pPr>
        <w:spacing w:after="0"/>
        <w:ind w:firstLine="567"/>
        <w:jc w:val="both"/>
        <w:rPr>
          <w:rFonts w:ascii="Times New Roman" w:hAnsi="Times New Roman" w:cs="Times New Roman"/>
          <w:sz w:val="28"/>
          <w:szCs w:val="28"/>
        </w:rPr>
      </w:pPr>
    </w:p>
    <w:p w:rsidR="00B16DB1" w:rsidRDefault="004E4C8B">
      <w:pPr>
        <w:spacing w:after="0"/>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Поддержка малого бизнеса</w:t>
      </w:r>
    </w:p>
    <w:p w:rsidR="00B16DB1" w:rsidRDefault="004E4C8B">
      <w:pPr>
        <w:spacing w:after="0"/>
        <w:ind w:firstLine="567"/>
        <w:jc w:val="both"/>
        <w:rPr>
          <w:rFonts w:ascii="Times New Roman" w:hAnsi="Times New Roman" w:cs="Times New Roman"/>
          <w:b/>
          <w:sz w:val="28"/>
          <w:szCs w:val="28"/>
        </w:rPr>
      </w:pPr>
      <w:r>
        <w:rPr>
          <w:rFonts w:ascii="Times New Roman" w:hAnsi="Times New Roman" w:cs="Times New Roman"/>
          <w:sz w:val="28"/>
          <w:szCs w:val="28"/>
        </w:rPr>
        <w:t xml:space="preserve">В результате экономического кризиса, который усугубляется повышением кредитной ставки, фактическим увеличением налоговой нагрузки, усилением административного прессинга появился существенный риск в ближайшие 2-3 года потерять миллионы рабочих мест, особенно в секторе малого бизнеса. </w:t>
      </w:r>
    </w:p>
    <w:p w:rsidR="00B16DB1" w:rsidRDefault="004E4C8B">
      <w:pPr>
        <w:spacing w:after="0"/>
        <w:ind w:firstLine="567"/>
        <w:jc w:val="both"/>
        <w:rPr>
          <w:rFonts w:ascii="Times New Roman" w:hAnsi="Times New Roman" w:cs="Times New Roman"/>
          <w:sz w:val="28"/>
          <w:szCs w:val="28"/>
        </w:rPr>
      </w:pPr>
      <w:r>
        <w:rPr>
          <w:rFonts w:ascii="Times New Roman" w:hAnsi="Times New Roman" w:cs="Times New Roman"/>
          <w:sz w:val="28"/>
          <w:szCs w:val="28"/>
        </w:rPr>
        <w:t>В структуре денежных доходов населения доходы от собственной предпринимательской деятельности составляют 38,1%. Это та часть населения, которая фактически самодостаточна и не нуждается в финансовой поддержке государства. В случае потери доходов представители малого бизнеса в лучшем случае придут за пособиями к государству, а в худшем — выйдут на русский «майдан».</w:t>
      </w:r>
    </w:p>
    <w:p w:rsidR="00B16DB1" w:rsidRDefault="004E4C8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Доля малого и среднего бизнеса в валовом внутреннем продукте России едва превышает 20% и обеспечивает 22% рабочих мест. При этом необходимо помнить, что 20 млн граждан в нашей стране официально нигде не трудоустроены, и среди них половина находится в сфере малого предпринимательства. Оптимальным считается показатель 48% и выше (в США — 50%, в Китае — свыше 60%). Для достижения поставленной </w:t>
      </w:r>
      <w:r>
        <w:rPr>
          <w:rFonts w:ascii="Times New Roman" w:hAnsi="Times New Roman" w:cs="Times New Roman"/>
          <w:sz w:val="28"/>
          <w:szCs w:val="28"/>
        </w:rPr>
        <w:lastRenderedPageBreak/>
        <w:t xml:space="preserve">Президентом Российской Федерации задачи по увеличению численности к 2020 году занятых на предприятиях малого бизнеса до 50% активного трудоспособного населения России необходимо создание благоприятных условий для развития бизнеса. </w:t>
      </w:r>
    </w:p>
    <w:p w:rsidR="00B16DB1" w:rsidRDefault="004E4C8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Однако Правительство РФ действует с точностью наоборот, усиливая давление на малый бизнес. Так, «под раздачу» попали бизнесмены-дальнобойщики, которые теперь обязаны платить деньги миллиардерам-олигархам за систему «Платон». Каждый предприниматель с 2018 года будет обязан осуществлять расчёты с помощью касс нового образца с онлайн-передачей информации об операциях в налоговую службу. Теперь это коснётся тех, кто работает в режиме Единого налога на вменённый доход (ЕНВД) и самозанятости. Такая аппаратура будет стоить минимум 80 тысяч рублей, не считая регулярных трат на обслуживание, программное обеспечение, интернет и т.д. Для малого предпринимательства, которое и так значительно сократилось вследствие кризиса, это может стать последней и непреодолимой тратой. </w:t>
      </w:r>
    </w:p>
    <w:p w:rsidR="00B16DB1" w:rsidRDefault="00B16DB1">
      <w:pPr>
        <w:spacing w:after="0"/>
        <w:ind w:firstLine="567"/>
        <w:jc w:val="both"/>
        <w:rPr>
          <w:rFonts w:ascii="Times New Roman" w:hAnsi="Times New Roman" w:cs="Times New Roman"/>
          <w:sz w:val="28"/>
          <w:szCs w:val="28"/>
        </w:rPr>
      </w:pPr>
    </w:p>
    <w:p w:rsidR="00B16DB1" w:rsidRDefault="004E4C8B">
      <w:pPr>
        <w:spacing w:after="0"/>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Для поддержки малого предпринимательства ЛДПР предлагает:</w:t>
      </w:r>
    </w:p>
    <w:p w:rsidR="00B16DB1" w:rsidRDefault="00B16DB1">
      <w:pPr>
        <w:spacing w:after="0"/>
        <w:ind w:firstLine="567"/>
        <w:jc w:val="both"/>
        <w:rPr>
          <w:rFonts w:ascii="Times New Roman" w:hAnsi="Times New Roman" w:cs="Times New Roman"/>
          <w:b/>
          <w:sz w:val="28"/>
          <w:szCs w:val="28"/>
          <w:u w:val="single"/>
        </w:rPr>
      </w:pPr>
    </w:p>
    <w:p w:rsidR="00B16DB1" w:rsidRDefault="004E4C8B">
      <w:pPr>
        <w:numPr>
          <w:ilvl w:val="0"/>
          <w:numId w:val="8"/>
        </w:numPr>
        <w:spacing w:after="0"/>
        <w:ind w:hanging="436"/>
        <w:jc w:val="both"/>
        <w:rPr>
          <w:rFonts w:ascii="Times New Roman" w:hAnsi="Times New Roman" w:cs="Times New Roman"/>
          <w:sz w:val="28"/>
          <w:szCs w:val="28"/>
        </w:rPr>
      </w:pPr>
      <w:r>
        <w:rPr>
          <w:rFonts w:ascii="Times New Roman" w:hAnsi="Times New Roman" w:cs="Times New Roman"/>
          <w:sz w:val="28"/>
          <w:szCs w:val="28"/>
        </w:rPr>
        <w:t>Присвоить добросовестным региональным предприятиям статус регионального бизнеса.</w:t>
      </w:r>
    </w:p>
    <w:p w:rsidR="00B16DB1" w:rsidRDefault="004E4C8B">
      <w:pPr>
        <w:numPr>
          <w:ilvl w:val="0"/>
          <w:numId w:val="8"/>
        </w:numPr>
        <w:spacing w:after="0"/>
        <w:ind w:hanging="436"/>
        <w:jc w:val="both"/>
        <w:rPr>
          <w:rFonts w:ascii="Times New Roman" w:hAnsi="Times New Roman" w:cs="Times New Roman"/>
          <w:sz w:val="28"/>
          <w:szCs w:val="28"/>
        </w:rPr>
      </w:pPr>
      <w:r>
        <w:rPr>
          <w:rFonts w:ascii="Times New Roman" w:hAnsi="Times New Roman" w:cs="Times New Roman"/>
          <w:sz w:val="28"/>
          <w:szCs w:val="28"/>
        </w:rPr>
        <w:t>Определить приоритет для развития предприятий, обладающих статусом регионального бизнеса, обеспечить его интегрирование в экономические процессы региона, включая размещение государственного заказа.</w:t>
      </w:r>
    </w:p>
    <w:p w:rsidR="00B16DB1" w:rsidRDefault="004E4C8B">
      <w:pPr>
        <w:numPr>
          <w:ilvl w:val="0"/>
          <w:numId w:val="8"/>
        </w:numPr>
        <w:spacing w:after="0"/>
        <w:ind w:hanging="436"/>
        <w:jc w:val="both"/>
        <w:rPr>
          <w:rFonts w:ascii="Times New Roman" w:hAnsi="Times New Roman" w:cs="Times New Roman"/>
          <w:sz w:val="28"/>
          <w:szCs w:val="28"/>
        </w:rPr>
      </w:pPr>
      <w:r>
        <w:rPr>
          <w:rFonts w:ascii="Times New Roman" w:hAnsi="Times New Roman" w:cs="Times New Roman"/>
          <w:sz w:val="28"/>
          <w:szCs w:val="28"/>
        </w:rPr>
        <w:t>Обеспечить государственную поддержку, включая внесение взносов в уставные капиталы, промышленным предприятиям, имеющим крупные производственные комплексы и находящимся в критическом положении.</w:t>
      </w:r>
    </w:p>
    <w:p w:rsidR="00B16DB1" w:rsidRDefault="004E4C8B">
      <w:pPr>
        <w:numPr>
          <w:ilvl w:val="0"/>
          <w:numId w:val="8"/>
        </w:numPr>
        <w:spacing w:after="0"/>
        <w:ind w:hanging="436"/>
        <w:jc w:val="both"/>
        <w:rPr>
          <w:rFonts w:ascii="Times New Roman" w:hAnsi="Times New Roman" w:cs="Times New Roman"/>
          <w:sz w:val="28"/>
          <w:szCs w:val="28"/>
        </w:rPr>
      </w:pPr>
      <w:r>
        <w:rPr>
          <w:rFonts w:ascii="Times New Roman" w:hAnsi="Times New Roman" w:cs="Times New Roman"/>
          <w:sz w:val="28"/>
          <w:szCs w:val="28"/>
        </w:rPr>
        <w:t>Выстроить дифференцированную систему льгот и государственной поддержки стратегических и приоритетных отраслей области.</w:t>
      </w:r>
    </w:p>
    <w:p w:rsidR="00B16DB1" w:rsidRDefault="004E4C8B">
      <w:pPr>
        <w:numPr>
          <w:ilvl w:val="0"/>
          <w:numId w:val="8"/>
        </w:numPr>
        <w:spacing w:after="0"/>
        <w:ind w:hanging="436"/>
        <w:jc w:val="both"/>
        <w:rPr>
          <w:rFonts w:ascii="Times New Roman" w:hAnsi="Times New Roman" w:cs="Times New Roman"/>
          <w:sz w:val="28"/>
          <w:szCs w:val="28"/>
        </w:rPr>
      </w:pPr>
      <w:r>
        <w:rPr>
          <w:rFonts w:ascii="Times New Roman" w:hAnsi="Times New Roman" w:cs="Times New Roman"/>
          <w:sz w:val="28"/>
          <w:szCs w:val="28"/>
        </w:rPr>
        <w:t xml:space="preserve">Определить в качестве перспективных направлений развития экономики Оренбургской области с целью привлечения инвестиций: </w:t>
      </w:r>
    </w:p>
    <w:p w:rsidR="00B16DB1" w:rsidRDefault="004E4C8B">
      <w:pPr>
        <w:spacing w:after="0"/>
        <w:ind w:left="1134"/>
        <w:jc w:val="both"/>
        <w:rPr>
          <w:rFonts w:ascii="Times New Roman" w:hAnsi="Times New Roman" w:cs="Times New Roman"/>
          <w:sz w:val="28"/>
          <w:szCs w:val="28"/>
        </w:rPr>
      </w:pPr>
      <w:r>
        <w:rPr>
          <w:rFonts w:ascii="Times New Roman" w:hAnsi="Times New Roman" w:cs="Times New Roman"/>
          <w:sz w:val="28"/>
          <w:szCs w:val="28"/>
        </w:rPr>
        <w:t xml:space="preserve">— сельское хозяйство, в том числе с разведением высокопродуктивного скота, семеноводческие и кормопроизводящие хозяйства; </w:t>
      </w:r>
    </w:p>
    <w:p w:rsidR="00B16DB1" w:rsidRDefault="004E4C8B">
      <w:pPr>
        <w:spacing w:after="0"/>
        <w:ind w:left="1134"/>
        <w:jc w:val="both"/>
        <w:rPr>
          <w:rFonts w:ascii="Times New Roman" w:hAnsi="Times New Roman" w:cs="Times New Roman"/>
          <w:sz w:val="28"/>
          <w:szCs w:val="28"/>
        </w:rPr>
      </w:pPr>
      <w:r>
        <w:rPr>
          <w:rFonts w:ascii="Times New Roman" w:hAnsi="Times New Roman" w:cs="Times New Roman"/>
          <w:sz w:val="28"/>
          <w:szCs w:val="28"/>
        </w:rPr>
        <w:t>— производство химической и минеральной промышленности, в том числе производство минеральных удобрений, а также машиностроение в части производства сельскохозяйственной техники;</w:t>
      </w:r>
    </w:p>
    <w:p w:rsidR="00B16DB1" w:rsidRDefault="004E4C8B">
      <w:pPr>
        <w:spacing w:after="0"/>
        <w:ind w:left="1134"/>
        <w:jc w:val="both"/>
        <w:rPr>
          <w:rFonts w:ascii="Times New Roman" w:hAnsi="Times New Roman" w:cs="Times New Roman"/>
          <w:sz w:val="28"/>
          <w:szCs w:val="28"/>
        </w:rPr>
      </w:pPr>
      <w:r>
        <w:rPr>
          <w:rFonts w:ascii="Times New Roman" w:hAnsi="Times New Roman" w:cs="Times New Roman"/>
          <w:sz w:val="28"/>
          <w:szCs w:val="28"/>
        </w:rPr>
        <w:t>— строительство;</w:t>
      </w:r>
    </w:p>
    <w:p w:rsidR="00B16DB1" w:rsidRDefault="004E4C8B">
      <w:pPr>
        <w:spacing w:after="0"/>
        <w:ind w:left="1134"/>
        <w:jc w:val="both"/>
        <w:rPr>
          <w:rFonts w:ascii="Times New Roman" w:hAnsi="Times New Roman" w:cs="Times New Roman"/>
          <w:sz w:val="28"/>
          <w:szCs w:val="28"/>
        </w:rPr>
      </w:pPr>
      <w:r>
        <w:rPr>
          <w:rFonts w:ascii="Times New Roman" w:hAnsi="Times New Roman" w:cs="Times New Roman"/>
          <w:sz w:val="28"/>
          <w:szCs w:val="28"/>
        </w:rPr>
        <w:t>— перерабатывающие отрасли;</w:t>
      </w:r>
    </w:p>
    <w:p w:rsidR="00B16DB1" w:rsidRDefault="004E4C8B">
      <w:pPr>
        <w:spacing w:after="0"/>
        <w:ind w:left="1134"/>
        <w:jc w:val="both"/>
        <w:rPr>
          <w:rFonts w:ascii="Times New Roman" w:hAnsi="Times New Roman" w:cs="Times New Roman"/>
          <w:sz w:val="28"/>
          <w:szCs w:val="28"/>
        </w:rPr>
      </w:pPr>
      <w:r>
        <w:rPr>
          <w:rFonts w:ascii="Times New Roman" w:hAnsi="Times New Roman" w:cs="Times New Roman"/>
          <w:sz w:val="28"/>
          <w:szCs w:val="28"/>
        </w:rPr>
        <w:t>— развитие туризма на базе городов Соль-Илецк, Бузулук, Тюльган.</w:t>
      </w:r>
    </w:p>
    <w:p w:rsidR="00B16DB1" w:rsidRDefault="004E4C8B">
      <w:pPr>
        <w:numPr>
          <w:ilvl w:val="1"/>
          <w:numId w:val="2"/>
        </w:numPr>
        <w:tabs>
          <w:tab w:val="clear" w:pos="1440"/>
        </w:tabs>
        <w:spacing w:after="0"/>
        <w:ind w:left="709" w:hanging="436"/>
        <w:jc w:val="both"/>
        <w:rPr>
          <w:rFonts w:ascii="Times New Roman" w:hAnsi="Times New Roman" w:cs="Times New Roman"/>
          <w:sz w:val="28"/>
          <w:szCs w:val="28"/>
        </w:rPr>
      </w:pPr>
      <w:r>
        <w:rPr>
          <w:rFonts w:ascii="Times New Roman" w:hAnsi="Times New Roman" w:cs="Times New Roman"/>
          <w:sz w:val="28"/>
          <w:szCs w:val="28"/>
        </w:rPr>
        <w:lastRenderedPageBreak/>
        <w:t>Максимально упростить систему налогообложения посредством патентной системы налогообложения, налогообложения на вменённый доход, традиционной системы с внедрением льгот для самозанятых субъектов предпринимательства и фермеров.</w:t>
      </w:r>
    </w:p>
    <w:p w:rsidR="00B16DB1" w:rsidRDefault="004E4C8B">
      <w:pPr>
        <w:numPr>
          <w:ilvl w:val="1"/>
          <w:numId w:val="2"/>
        </w:numPr>
        <w:tabs>
          <w:tab w:val="clear" w:pos="1440"/>
        </w:tabs>
        <w:spacing w:after="0"/>
        <w:ind w:left="709" w:hanging="436"/>
        <w:jc w:val="both"/>
        <w:rPr>
          <w:rFonts w:ascii="Times New Roman" w:hAnsi="Times New Roman" w:cs="Times New Roman"/>
          <w:sz w:val="28"/>
          <w:szCs w:val="28"/>
        </w:rPr>
      </w:pPr>
      <w:r>
        <w:rPr>
          <w:rFonts w:ascii="Times New Roman" w:hAnsi="Times New Roman" w:cs="Times New Roman"/>
          <w:sz w:val="28"/>
          <w:szCs w:val="28"/>
        </w:rPr>
        <w:t>Создать сеть приёма и реализации сельскохозяйственной продукции, а также центр логистики.</w:t>
      </w:r>
    </w:p>
    <w:p w:rsidR="00B16DB1" w:rsidRDefault="004E4C8B">
      <w:pPr>
        <w:numPr>
          <w:ilvl w:val="1"/>
          <w:numId w:val="2"/>
        </w:numPr>
        <w:tabs>
          <w:tab w:val="clear" w:pos="1440"/>
        </w:tabs>
        <w:spacing w:after="0"/>
        <w:ind w:left="709" w:hanging="436"/>
        <w:jc w:val="both"/>
        <w:rPr>
          <w:rFonts w:ascii="Times New Roman" w:hAnsi="Times New Roman" w:cs="Times New Roman"/>
          <w:sz w:val="28"/>
          <w:szCs w:val="28"/>
        </w:rPr>
      </w:pPr>
      <w:r>
        <w:rPr>
          <w:rFonts w:ascii="Times New Roman" w:hAnsi="Times New Roman" w:cs="Times New Roman"/>
          <w:sz w:val="28"/>
          <w:szCs w:val="28"/>
        </w:rPr>
        <w:t>Совместно с органами муниципальных образований для каждой территории составить проекты социально-экономического и инвестиционного развития муниципального образования с проектами бизнес-площадок, а также создать систему стимулов для органов местного самоуправления по максимизации доходов бюджетов.</w:t>
      </w:r>
    </w:p>
    <w:p w:rsidR="00B16DB1" w:rsidRDefault="004E4C8B">
      <w:pPr>
        <w:numPr>
          <w:ilvl w:val="1"/>
          <w:numId w:val="2"/>
        </w:numPr>
        <w:tabs>
          <w:tab w:val="clear" w:pos="1440"/>
        </w:tabs>
        <w:spacing w:after="0"/>
        <w:ind w:left="709" w:hanging="436"/>
        <w:jc w:val="both"/>
        <w:rPr>
          <w:rFonts w:ascii="Times New Roman" w:hAnsi="Times New Roman" w:cs="Times New Roman"/>
          <w:sz w:val="28"/>
          <w:szCs w:val="28"/>
        </w:rPr>
      </w:pPr>
      <w:r>
        <w:rPr>
          <w:rFonts w:ascii="Times New Roman" w:hAnsi="Times New Roman" w:cs="Times New Roman"/>
          <w:sz w:val="28"/>
          <w:szCs w:val="28"/>
        </w:rPr>
        <w:t>Провести инвентаризацию объектов недвижимого имущества для предотвращения резкого роста нагрузки на предпринимателей по налогу на имущество.</w:t>
      </w:r>
    </w:p>
    <w:p w:rsidR="00B16DB1" w:rsidRPr="004E4C8B" w:rsidRDefault="004E4C8B">
      <w:pPr>
        <w:numPr>
          <w:ilvl w:val="1"/>
          <w:numId w:val="2"/>
        </w:numPr>
        <w:tabs>
          <w:tab w:val="clear" w:pos="1440"/>
        </w:tabs>
        <w:spacing w:after="0"/>
        <w:ind w:left="709" w:hanging="436"/>
        <w:jc w:val="both"/>
        <w:rPr>
          <w:rFonts w:ascii="Times New Roman" w:hAnsi="Times New Roman" w:cs="Times New Roman"/>
          <w:sz w:val="28"/>
          <w:szCs w:val="28"/>
        </w:rPr>
      </w:pPr>
      <w:r w:rsidRPr="004E4C8B">
        <w:rPr>
          <w:rFonts w:ascii="Times New Roman" w:hAnsi="Times New Roman" w:cs="Times New Roman"/>
          <w:sz w:val="28"/>
          <w:szCs w:val="28"/>
        </w:rPr>
        <w:t>Составить реестр приоритетных инвестиционных проектов в объекты государственной (муниципальной) собственности.</w:t>
      </w:r>
    </w:p>
    <w:p w:rsidR="00B16DB1" w:rsidRDefault="004E4C8B">
      <w:pPr>
        <w:numPr>
          <w:ilvl w:val="1"/>
          <w:numId w:val="2"/>
        </w:numPr>
        <w:tabs>
          <w:tab w:val="clear" w:pos="1440"/>
        </w:tabs>
        <w:spacing w:after="0"/>
        <w:ind w:left="709" w:hanging="436"/>
        <w:jc w:val="both"/>
        <w:rPr>
          <w:rFonts w:ascii="Times New Roman" w:hAnsi="Times New Roman" w:cs="Times New Roman"/>
          <w:sz w:val="28"/>
          <w:szCs w:val="28"/>
        </w:rPr>
      </w:pPr>
      <w:r>
        <w:rPr>
          <w:rFonts w:ascii="Times New Roman" w:hAnsi="Times New Roman" w:cs="Times New Roman"/>
          <w:sz w:val="28"/>
          <w:szCs w:val="28"/>
        </w:rPr>
        <w:t>Сформировать базу данных свободных земель, перспективных для жилищного строительства.</w:t>
      </w:r>
    </w:p>
    <w:p w:rsidR="00B16DB1" w:rsidRDefault="004E4C8B">
      <w:pPr>
        <w:numPr>
          <w:ilvl w:val="1"/>
          <w:numId w:val="2"/>
        </w:numPr>
        <w:tabs>
          <w:tab w:val="clear" w:pos="1440"/>
        </w:tabs>
        <w:spacing w:after="0"/>
        <w:ind w:left="709" w:hanging="436"/>
        <w:jc w:val="both"/>
        <w:rPr>
          <w:rFonts w:ascii="Times New Roman" w:hAnsi="Times New Roman" w:cs="Times New Roman"/>
          <w:sz w:val="28"/>
          <w:szCs w:val="28"/>
        </w:rPr>
      </w:pPr>
      <w:r>
        <w:rPr>
          <w:rFonts w:ascii="Times New Roman" w:hAnsi="Times New Roman" w:cs="Times New Roman"/>
          <w:sz w:val="28"/>
          <w:szCs w:val="28"/>
        </w:rPr>
        <w:t>Заключить соглашения с организациями, обеспечивающими электро-, газо-, теплоснабжение о корректировке их инвестиционных программ с учётом программы государственного строительства.</w:t>
      </w:r>
    </w:p>
    <w:p w:rsidR="00B16DB1" w:rsidRDefault="004E4C8B">
      <w:pPr>
        <w:numPr>
          <w:ilvl w:val="1"/>
          <w:numId w:val="2"/>
        </w:numPr>
        <w:tabs>
          <w:tab w:val="clear" w:pos="1440"/>
        </w:tabs>
        <w:spacing w:after="0"/>
        <w:ind w:left="709" w:hanging="436"/>
        <w:jc w:val="both"/>
        <w:rPr>
          <w:rFonts w:ascii="Times New Roman" w:hAnsi="Times New Roman" w:cs="Times New Roman"/>
          <w:sz w:val="28"/>
          <w:szCs w:val="28"/>
        </w:rPr>
      </w:pPr>
      <w:r>
        <w:rPr>
          <w:rFonts w:ascii="Times New Roman" w:hAnsi="Times New Roman" w:cs="Times New Roman"/>
          <w:sz w:val="28"/>
          <w:szCs w:val="28"/>
        </w:rPr>
        <w:t>Создать при министерстве экономического развития Оренбургской области службу «единого окна» по осуществлению согласования поставок газа и присоединения к газораспределительным сетям.</w:t>
      </w:r>
    </w:p>
    <w:p w:rsidR="00B16DB1" w:rsidRDefault="004E4C8B">
      <w:pPr>
        <w:numPr>
          <w:ilvl w:val="1"/>
          <w:numId w:val="2"/>
        </w:numPr>
        <w:tabs>
          <w:tab w:val="clear" w:pos="1440"/>
        </w:tabs>
        <w:spacing w:after="0"/>
        <w:ind w:left="709" w:hanging="436"/>
        <w:jc w:val="both"/>
        <w:rPr>
          <w:rFonts w:ascii="Times New Roman" w:hAnsi="Times New Roman" w:cs="Times New Roman"/>
          <w:sz w:val="28"/>
          <w:szCs w:val="28"/>
        </w:rPr>
      </w:pPr>
      <w:r>
        <w:rPr>
          <w:rFonts w:ascii="Times New Roman" w:hAnsi="Times New Roman" w:cs="Times New Roman"/>
          <w:sz w:val="28"/>
          <w:szCs w:val="28"/>
        </w:rPr>
        <w:t>Повысить качество дорог.</w:t>
      </w:r>
    </w:p>
    <w:p w:rsidR="00B16DB1" w:rsidRDefault="004E4C8B">
      <w:pPr>
        <w:numPr>
          <w:ilvl w:val="1"/>
          <w:numId w:val="2"/>
        </w:numPr>
        <w:tabs>
          <w:tab w:val="clear" w:pos="1440"/>
        </w:tabs>
        <w:spacing w:after="0"/>
        <w:ind w:left="709" w:hanging="436"/>
        <w:jc w:val="both"/>
        <w:rPr>
          <w:rFonts w:ascii="Times New Roman" w:hAnsi="Times New Roman" w:cs="Times New Roman"/>
          <w:sz w:val="28"/>
          <w:szCs w:val="28"/>
        </w:rPr>
      </w:pPr>
      <w:r>
        <w:rPr>
          <w:rFonts w:ascii="Times New Roman" w:hAnsi="Times New Roman" w:cs="Times New Roman"/>
          <w:sz w:val="28"/>
          <w:szCs w:val="28"/>
        </w:rPr>
        <w:t>Распространить опыт комплексного малоэтажного строительства по территории Оренбургской области (например, посёлок «Экодолье», построенный в рамках программы «Малоэтажное жилищное строительство в Оренбургской области “Свой дом” на 2007–2011 годы»).</w:t>
      </w:r>
    </w:p>
    <w:p w:rsidR="00B16DB1" w:rsidRDefault="004E4C8B">
      <w:pPr>
        <w:numPr>
          <w:ilvl w:val="1"/>
          <w:numId w:val="2"/>
        </w:numPr>
        <w:tabs>
          <w:tab w:val="clear" w:pos="1440"/>
        </w:tabs>
        <w:spacing w:after="0"/>
        <w:ind w:left="709" w:hanging="436"/>
        <w:jc w:val="both"/>
        <w:rPr>
          <w:rFonts w:ascii="Times New Roman" w:hAnsi="Times New Roman" w:cs="Times New Roman"/>
          <w:sz w:val="28"/>
          <w:szCs w:val="28"/>
        </w:rPr>
      </w:pPr>
      <w:r>
        <w:rPr>
          <w:rFonts w:ascii="Times New Roman" w:hAnsi="Times New Roman" w:cs="Times New Roman"/>
          <w:sz w:val="28"/>
          <w:szCs w:val="28"/>
        </w:rPr>
        <w:t>Провести инвентаризацию промышленных отходов и принять меры для их использования во вторичном производстве.</w:t>
      </w:r>
    </w:p>
    <w:p w:rsidR="00B16DB1" w:rsidRDefault="004E4C8B">
      <w:pPr>
        <w:numPr>
          <w:ilvl w:val="1"/>
          <w:numId w:val="2"/>
        </w:numPr>
        <w:tabs>
          <w:tab w:val="clear" w:pos="1440"/>
        </w:tabs>
        <w:spacing w:after="0"/>
        <w:ind w:left="709" w:hanging="436"/>
        <w:jc w:val="both"/>
        <w:rPr>
          <w:rFonts w:ascii="Times New Roman" w:hAnsi="Times New Roman" w:cs="Times New Roman"/>
          <w:sz w:val="28"/>
          <w:szCs w:val="28"/>
        </w:rPr>
      </w:pPr>
      <w:r>
        <w:rPr>
          <w:rFonts w:ascii="Times New Roman" w:hAnsi="Times New Roman" w:cs="Times New Roman"/>
          <w:sz w:val="28"/>
          <w:szCs w:val="28"/>
        </w:rPr>
        <w:t>Обеспечить участие Оренбургской области во всех федеральных проектах и в проектах Федеральной адресной инвестиционной программы.</w:t>
      </w:r>
    </w:p>
    <w:p w:rsidR="00B16DB1" w:rsidRDefault="004E4C8B">
      <w:pPr>
        <w:numPr>
          <w:ilvl w:val="1"/>
          <w:numId w:val="2"/>
        </w:numPr>
        <w:tabs>
          <w:tab w:val="clear" w:pos="1440"/>
        </w:tabs>
        <w:spacing w:after="0"/>
        <w:ind w:left="709" w:hanging="436"/>
        <w:jc w:val="both"/>
        <w:rPr>
          <w:rFonts w:ascii="Times New Roman" w:hAnsi="Times New Roman" w:cs="Times New Roman"/>
          <w:sz w:val="28"/>
          <w:szCs w:val="28"/>
        </w:rPr>
      </w:pPr>
      <w:r>
        <w:rPr>
          <w:rFonts w:ascii="Times New Roman" w:hAnsi="Times New Roman" w:cs="Times New Roman"/>
          <w:sz w:val="28"/>
          <w:szCs w:val="28"/>
        </w:rPr>
        <w:t xml:space="preserve">Отказаться от необоснованных расходов для малого бизнеса, связанных с чрезмерной административной надстройкой («Платон», ЕАИС, онлайн-кассы и т.д.) </w:t>
      </w:r>
    </w:p>
    <w:p w:rsidR="00B16DB1" w:rsidRDefault="004E4C8B">
      <w:pPr>
        <w:numPr>
          <w:ilvl w:val="1"/>
          <w:numId w:val="2"/>
        </w:numPr>
        <w:tabs>
          <w:tab w:val="clear" w:pos="1440"/>
        </w:tabs>
        <w:spacing w:after="0"/>
        <w:ind w:left="709" w:hanging="436"/>
        <w:jc w:val="both"/>
        <w:rPr>
          <w:rFonts w:ascii="Times New Roman" w:hAnsi="Times New Roman" w:cs="Times New Roman"/>
          <w:sz w:val="28"/>
          <w:szCs w:val="28"/>
        </w:rPr>
      </w:pPr>
      <w:r>
        <w:rPr>
          <w:rFonts w:ascii="Times New Roman" w:hAnsi="Times New Roman" w:cs="Times New Roman"/>
          <w:sz w:val="28"/>
          <w:szCs w:val="28"/>
        </w:rPr>
        <w:t xml:space="preserve">Расширить систему патентов, в том числе внедрив патенты для самозанятого населения с минимальными платежами для возможности исчисления стажа и легальной работы на рынке. </w:t>
      </w:r>
    </w:p>
    <w:p w:rsidR="00B16DB1" w:rsidRDefault="004E4C8B">
      <w:pPr>
        <w:numPr>
          <w:ilvl w:val="1"/>
          <w:numId w:val="2"/>
        </w:numPr>
        <w:tabs>
          <w:tab w:val="clear" w:pos="1440"/>
        </w:tabs>
        <w:spacing w:after="0"/>
        <w:ind w:left="709" w:hanging="436"/>
        <w:jc w:val="both"/>
        <w:rPr>
          <w:rFonts w:ascii="Times New Roman" w:hAnsi="Times New Roman" w:cs="Times New Roman"/>
          <w:sz w:val="28"/>
          <w:szCs w:val="28"/>
        </w:rPr>
      </w:pPr>
      <w:r>
        <w:rPr>
          <w:rFonts w:ascii="Times New Roman" w:hAnsi="Times New Roman" w:cs="Times New Roman"/>
          <w:sz w:val="28"/>
          <w:szCs w:val="28"/>
        </w:rPr>
        <w:t>Ввести двухлетние налоговые каникулы для всех субъектов малого предпринимательства.</w:t>
      </w:r>
    </w:p>
    <w:p w:rsidR="00B16DB1" w:rsidRDefault="004E4C8B">
      <w:pPr>
        <w:numPr>
          <w:ilvl w:val="1"/>
          <w:numId w:val="2"/>
        </w:numPr>
        <w:tabs>
          <w:tab w:val="clear" w:pos="1440"/>
        </w:tabs>
        <w:spacing w:after="0"/>
        <w:ind w:left="709" w:hanging="436"/>
        <w:jc w:val="both"/>
        <w:rPr>
          <w:rFonts w:ascii="Times New Roman" w:hAnsi="Times New Roman" w:cs="Times New Roman"/>
          <w:sz w:val="28"/>
          <w:szCs w:val="28"/>
        </w:rPr>
      </w:pPr>
      <w:r>
        <w:rPr>
          <w:rFonts w:ascii="Times New Roman" w:hAnsi="Times New Roman" w:cs="Times New Roman"/>
          <w:sz w:val="28"/>
          <w:szCs w:val="28"/>
        </w:rPr>
        <w:lastRenderedPageBreak/>
        <w:t>Обеспечить равные условия для индивидуальных предпринимателей и юридических лиц в получении государственной поддержки.</w:t>
      </w:r>
    </w:p>
    <w:p w:rsidR="00B16DB1" w:rsidRDefault="004E4C8B">
      <w:pPr>
        <w:numPr>
          <w:ilvl w:val="1"/>
          <w:numId w:val="2"/>
        </w:numPr>
        <w:tabs>
          <w:tab w:val="clear" w:pos="1440"/>
        </w:tabs>
        <w:spacing w:after="0"/>
        <w:ind w:left="709" w:hanging="436"/>
        <w:jc w:val="both"/>
        <w:rPr>
          <w:rFonts w:ascii="Times New Roman" w:hAnsi="Times New Roman" w:cs="Times New Roman"/>
          <w:sz w:val="28"/>
          <w:szCs w:val="28"/>
        </w:rPr>
      </w:pPr>
      <w:r>
        <w:rPr>
          <w:rFonts w:ascii="Times New Roman" w:hAnsi="Times New Roman" w:cs="Times New Roman"/>
          <w:sz w:val="28"/>
          <w:szCs w:val="28"/>
        </w:rPr>
        <w:t>Ввести четырёхлетний мораторий на принятие законов, ухудшающих положение малого бизнеса.</w:t>
      </w:r>
    </w:p>
    <w:p w:rsidR="00B16DB1" w:rsidRDefault="004E4C8B">
      <w:pPr>
        <w:numPr>
          <w:ilvl w:val="1"/>
          <w:numId w:val="2"/>
        </w:numPr>
        <w:tabs>
          <w:tab w:val="clear" w:pos="1440"/>
        </w:tabs>
        <w:spacing w:after="0"/>
        <w:ind w:left="709" w:hanging="436"/>
        <w:jc w:val="both"/>
        <w:rPr>
          <w:rFonts w:ascii="Times New Roman" w:hAnsi="Times New Roman" w:cs="Times New Roman"/>
          <w:sz w:val="28"/>
          <w:szCs w:val="28"/>
        </w:rPr>
      </w:pPr>
      <w:r>
        <w:rPr>
          <w:rFonts w:ascii="Times New Roman" w:hAnsi="Times New Roman" w:cs="Times New Roman"/>
          <w:sz w:val="28"/>
          <w:szCs w:val="28"/>
        </w:rPr>
        <w:t>Отменить бухгалтерский учёт для малого бизнеса, работающего в специальных режимах налогообложения (патент, ЕНВД, упрощёнка).</w:t>
      </w:r>
    </w:p>
    <w:p w:rsidR="00B16DB1" w:rsidRDefault="004E4C8B">
      <w:pPr>
        <w:numPr>
          <w:ilvl w:val="1"/>
          <w:numId w:val="2"/>
        </w:numPr>
        <w:tabs>
          <w:tab w:val="clear" w:pos="1440"/>
        </w:tabs>
        <w:spacing w:after="0"/>
        <w:ind w:left="709" w:hanging="436"/>
        <w:jc w:val="both"/>
        <w:rPr>
          <w:rFonts w:ascii="Times New Roman" w:hAnsi="Times New Roman" w:cs="Times New Roman"/>
          <w:sz w:val="28"/>
          <w:szCs w:val="28"/>
        </w:rPr>
      </w:pPr>
      <w:r>
        <w:rPr>
          <w:rFonts w:ascii="Times New Roman" w:hAnsi="Times New Roman" w:cs="Times New Roman"/>
          <w:sz w:val="28"/>
          <w:szCs w:val="28"/>
        </w:rPr>
        <w:t>Предусмотреть прямую государственную поддержку малых предприятий и создание системы «одного окна» для малых и средних предприятий для снятия излишней бюрократической суеты в работе.</w:t>
      </w:r>
    </w:p>
    <w:p w:rsidR="00B16DB1" w:rsidRDefault="004E4C8B">
      <w:pPr>
        <w:numPr>
          <w:ilvl w:val="1"/>
          <w:numId w:val="2"/>
        </w:numPr>
        <w:tabs>
          <w:tab w:val="clear" w:pos="1440"/>
        </w:tabs>
        <w:spacing w:after="0"/>
        <w:ind w:left="709" w:hanging="436"/>
        <w:jc w:val="both"/>
        <w:rPr>
          <w:rFonts w:ascii="Times New Roman" w:hAnsi="Times New Roman" w:cs="Times New Roman"/>
          <w:sz w:val="28"/>
          <w:szCs w:val="28"/>
        </w:rPr>
      </w:pPr>
      <w:r>
        <w:rPr>
          <w:rFonts w:ascii="Times New Roman" w:hAnsi="Times New Roman" w:cs="Times New Roman"/>
          <w:sz w:val="28"/>
          <w:szCs w:val="28"/>
        </w:rPr>
        <w:t>Рассмотреть возможность подключения за счт государства электро-, водо-, газопользования и прочих коммуникаций. Бесплатное подключение коммуникаций существенно облегчит жизнь граждан и станет мощным стимулом развития для предприятий и организаций.</w:t>
      </w:r>
    </w:p>
    <w:p w:rsidR="00B16DB1" w:rsidRDefault="00B16DB1">
      <w:pPr>
        <w:spacing w:after="0"/>
        <w:ind w:firstLine="567"/>
        <w:jc w:val="both"/>
        <w:rPr>
          <w:rFonts w:ascii="Times New Roman" w:hAnsi="Times New Roman" w:cs="Times New Roman"/>
          <w:b/>
          <w:bCs/>
          <w:sz w:val="28"/>
          <w:szCs w:val="28"/>
          <w:u w:val="single"/>
        </w:rPr>
      </w:pPr>
    </w:p>
    <w:p w:rsidR="00B16DB1" w:rsidRDefault="004E4C8B">
      <w:pPr>
        <w:spacing w:after="0"/>
        <w:ind w:firstLine="567"/>
        <w:jc w:val="both"/>
        <w:rPr>
          <w:rFonts w:ascii="Times New Roman" w:hAnsi="Times New Roman" w:cs="Times New Roman"/>
          <w:b/>
          <w:bCs/>
          <w:sz w:val="28"/>
          <w:szCs w:val="28"/>
          <w:u w:val="single"/>
        </w:rPr>
      </w:pPr>
      <w:r>
        <w:rPr>
          <w:rFonts w:ascii="Times New Roman" w:hAnsi="Times New Roman" w:cs="Times New Roman"/>
          <w:b/>
          <w:bCs/>
          <w:sz w:val="28"/>
          <w:szCs w:val="28"/>
          <w:u w:val="single"/>
        </w:rPr>
        <w:t>ОБЯЗАТЕЛЬСТВА В СЕЛЬСКОМ ХОЗЯЙСТВЕ И ОХРАНЕ ОКРУЖАЮЩЕЙ СРЕДЫ</w:t>
      </w:r>
    </w:p>
    <w:p w:rsidR="00B16DB1" w:rsidRDefault="00B16DB1">
      <w:pPr>
        <w:spacing w:after="0"/>
        <w:ind w:firstLine="567"/>
        <w:jc w:val="both"/>
        <w:rPr>
          <w:rFonts w:ascii="Times New Roman" w:hAnsi="Times New Roman" w:cs="Times New Roman"/>
          <w:b/>
          <w:i/>
          <w:sz w:val="28"/>
          <w:szCs w:val="28"/>
          <w:u w:val="single"/>
        </w:rPr>
      </w:pPr>
    </w:p>
    <w:p w:rsidR="00B16DB1" w:rsidRDefault="004E4C8B">
      <w:pPr>
        <w:spacing w:after="0"/>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Возрождение сельского хозяйства</w:t>
      </w:r>
    </w:p>
    <w:p w:rsidR="00B16DB1" w:rsidRDefault="004E4C8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статистике, в сельской местности проживает 37 млн граждан, из которых 21 млн относится к категории трудоспособного населения. В условиях, когда обеспечение продовольственной безопасности и импортозамещение являются одними из наиболее актуальных задач, государство обязано усилить поддержку ферм, сельхозпредприятий и граждан, работающих на личных подсобных хозяйствах. Каждый сельский житель должен быть уверен в том, что сможет реализовать свою продукцию по ценам, обеспечивающим рентабельность. </w:t>
      </w:r>
    </w:p>
    <w:p w:rsidR="00B16DB1" w:rsidRDefault="004E4C8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Опыт показывает, что даже небольшой кооператив, устроенный по аналогу советской потребкооперации, стимулирует развитие подворных хозяйств на прилегающих территориях. Следовательно, обеспечение реализации продукции под государственным контролем с гарантированными ценами подтолкнёт к развитию подобных хозяйств по всей стране. Одновременная организация оптово-распределительных, логистических центров станет связующим звеном между мелкими товаропроизводителями, торговыми сетями и конечным потребителем. </w:t>
      </w:r>
    </w:p>
    <w:p w:rsidR="00B16DB1" w:rsidRDefault="004E4C8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Не менее важный фактор развития средних и крупных хозяйств – возможность получить низкопроцентные кредиты. Схема субсидирования кредитов, применяемая сегодня, крайне неэффективна: от начала сбора необходимых документов до получения субсидий может пройти несколько месяцев. При этом гарантии того, что субсидия будет выдана,  </w:t>
      </w: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r>
        <w:rPr>
          <w:rFonts w:ascii="Times New Roman" w:hAnsi="Times New Roman" w:cs="Times New Roman"/>
          <w:sz w:val="28"/>
          <w:szCs w:val="28"/>
        </w:rPr>
        <w:t xml:space="preserve">нет. </w:t>
      </w:r>
    </w:p>
    <w:p w:rsidR="00B16DB1" w:rsidRDefault="004E4C8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статистика не фиксирует сильное ухудшение основных показателей развития сельского хозяйства, по мнению ряда учёных, ситуация сейчас не многим лучше, чем в кризисные девяностые. Уровень производства зерна в Оренбургской области не превышает 2–2,6 млн тонн — это вполовину меньше, чем в тяжёлый 1990 год. В Оренбургской </w:t>
      </w:r>
      <w:r>
        <w:rPr>
          <w:rFonts w:ascii="Times New Roman" w:hAnsi="Times New Roman" w:cs="Times New Roman"/>
          <w:sz w:val="28"/>
          <w:szCs w:val="28"/>
        </w:rPr>
        <w:lastRenderedPageBreak/>
        <w:t xml:space="preserve">области </w:t>
      </w:r>
      <w:r>
        <w:rPr>
          <w:rFonts w:ascii="Times New Roman" w:hAnsi="Times New Roman" w:cs="Times New Roman"/>
          <w:b/>
          <w:sz w:val="28"/>
          <w:szCs w:val="28"/>
        </w:rPr>
        <w:t>одна из самых низких</w:t>
      </w:r>
      <w:r>
        <w:rPr>
          <w:rFonts w:ascii="Times New Roman" w:hAnsi="Times New Roman" w:cs="Times New Roman"/>
          <w:sz w:val="28"/>
          <w:szCs w:val="28"/>
        </w:rPr>
        <w:t xml:space="preserve"> в стране урожайность зерновых — около 10 ц/га. </w:t>
      </w:r>
    </w:p>
    <w:p w:rsidR="00B16DB1" w:rsidRDefault="004E4C8B">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Основные предпосылки нынешнего состояния сельского хозяйства:</w:t>
      </w:r>
    </w:p>
    <w:p w:rsidR="00B16DB1" w:rsidRDefault="004E4C8B">
      <w:pPr>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развал системы семеноводства;</w:t>
      </w:r>
    </w:p>
    <w:p w:rsidR="00B16DB1" w:rsidRDefault="004E4C8B">
      <w:pPr>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 xml:space="preserve">низкий уровень использования семян высоких репродукций; </w:t>
      </w:r>
    </w:p>
    <w:p w:rsidR="00B16DB1" w:rsidRDefault="004E4C8B">
      <w:pPr>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несоблюдение агротехнических сроков проведения полевых работ;</w:t>
      </w:r>
    </w:p>
    <w:p w:rsidR="00B16DB1" w:rsidRDefault="004E4C8B">
      <w:pPr>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 xml:space="preserve">низкий заработок на селе; </w:t>
      </w:r>
    </w:p>
    <w:p w:rsidR="00B16DB1" w:rsidRDefault="004E4C8B">
      <w:pPr>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самая низкая в стране (!) обеспеченность основными видами сельскохозяйственной техники (два трактора и 1,9 комбайна на одну тысячу гектаров посевов зерновых культур);</w:t>
      </w:r>
    </w:p>
    <w:p w:rsidR="00B16DB1" w:rsidRDefault="004E4C8B">
      <w:pPr>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 xml:space="preserve">70% используемой в регионе техники выработало свой ресурс. </w:t>
      </w:r>
    </w:p>
    <w:p w:rsidR="00B16DB1" w:rsidRDefault="004E4C8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настоящий момент в регионе не используется почти 1 млн гектаров пашни. 70% молока и 60% мяса скота и птицы до сих пор производятся в неэффективных личных подсобных хозяйствах. Надой на одну корову в 2014 году в Оренбуржье составил почти 3600 кг. молока. Это на 1 тысячу килограммов меньше, чем в среднем по России. </w:t>
      </w:r>
    </w:p>
    <w:p w:rsidR="00B16DB1" w:rsidRDefault="004E4C8B">
      <w:pPr>
        <w:spacing w:after="0"/>
        <w:ind w:firstLine="567"/>
        <w:jc w:val="both"/>
        <w:rPr>
          <w:rFonts w:ascii="Times New Roman" w:hAnsi="Times New Roman" w:cs="Times New Roman"/>
          <w:b/>
          <w:sz w:val="28"/>
          <w:szCs w:val="28"/>
        </w:rPr>
      </w:pPr>
      <w:r>
        <w:rPr>
          <w:rFonts w:ascii="Times New Roman" w:hAnsi="Times New Roman" w:cs="Times New Roman"/>
          <w:sz w:val="28"/>
          <w:szCs w:val="28"/>
        </w:rPr>
        <w:t xml:space="preserve">В области продолжает сокращаться поголовье крупного рогатого скота, что </w:t>
      </w:r>
      <w:r>
        <w:rPr>
          <w:rFonts w:ascii="Times New Roman" w:hAnsi="Times New Roman" w:cs="Times New Roman"/>
          <w:b/>
          <w:sz w:val="28"/>
          <w:szCs w:val="28"/>
        </w:rPr>
        <w:t xml:space="preserve">приводит к ликвидации рабочих мест и росту безработицы на селе. </w:t>
      </w:r>
    </w:p>
    <w:p w:rsidR="00B16DB1" w:rsidRDefault="004E4C8B">
      <w:pPr>
        <w:spacing w:after="0"/>
        <w:ind w:firstLine="567"/>
        <w:jc w:val="both"/>
        <w:rPr>
          <w:rFonts w:ascii="Times New Roman" w:hAnsi="Times New Roman" w:cs="Times New Roman"/>
          <w:sz w:val="28"/>
          <w:szCs w:val="28"/>
        </w:rPr>
      </w:pPr>
      <w:r>
        <w:rPr>
          <w:rFonts w:ascii="Times New Roman" w:hAnsi="Times New Roman" w:cs="Times New Roman"/>
          <w:sz w:val="28"/>
          <w:szCs w:val="28"/>
        </w:rPr>
        <w:t>Таким образом, сельскохозяйственное производство превратилось в низкоэффективный сектор экономики Оренбургской области. Стоимость произведённой сельскохозяйственной продукции в 2014 году в расчёте на один гектар пашни составляет 14,4 тысяч рублей, что является одним из самых низких показателей в стране.</w:t>
      </w:r>
    </w:p>
    <w:p w:rsidR="00B16DB1" w:rsidRDefault="004E4C8B">
      <w:pPr>
        <w:spacing w:after="0"/>
        <w:ind w:firstLine="567"/>
        <w:jc w:val="both"/>
        <w:rPr>
          <w:rFonts w:ascii="Times New Roman" w:hAnsi="Times New Roman" w:cs="Times New Roman"/>
          <w:sz w:val="28"/>
          <w:szCs w:val="28"/>
        </w:rPr>
      </w:pPr>
      <w:r>
        <w:rPr>
          <w:rFonts w:ascii="Times New Roman" w:hAnsi="Times New Roman" w:cs="Times New Roman"/>
          <w:sz w:val="28"/>
          <w:szCs w:val="28"/>
        </w:rPr>
        <w:t>Только с 2010 года из сельских местностей уехали почти 100 тысяч человек (11% сельчан). По России этот показатель равен всего 2,6%.</w:t>
      </w:r>
    </w:p>
    <w:p w:rsidR="00B16DB1" w:rsidRDefault="004E4C8B">
      <w:pPr>
        <w:spacing w:after="0"/>
        <w:ind w:firstLine="567"/>
        <w:jc w:val="both"/>
        <w:rPr>
          <w:rFonts w:ascii="Times New Roman" w:hAnsi="Times New Roman" w:cs="Times New Roman"/>
          <w:sz w:val="28"/>
          <w:szCs w:val="28"/>
        </w:rPr>
      </w:pPr>
      <w:r>
        <w:rPr>
          <w:rFonts w:ascii="Times New Roman" w:hAnsi="Times New Roman" w:cs="Times New Roman"/>
          <w:sz w:val="28"/>
          <w:szCs w:val="28"/>
        </w:rPr>
        <w:t>Столь интенсивный и практически неконтролируемый отток сельского населения из крупнейшего сельскохозяйственного региона может уже в ближайшее время привести к социальному «опустыниванию» значительных территорий.</w:t>
      </w:r>
    </w:p>
    <w:p w:rsidR="00B16DB1" w:rsidRDefault="00B16DB1">
      <w:pPr>
        <w:spacing w:after="0"/>
        <w:ind w:firstLine="567"/>
        <w:jc w:val="both"/>
        <w:rPr>
          <w:rFonts w:ascii="Times New Roman" w:hAnsi="Times New Roman" w:cs="Times New Roman"/>
          <w:b/>
          <w:sz w:val="28"/>
          <w:szCs w:val="28"/>
        </w:rPr>
      </w:pPr>
    </w:p>
    <w:p w:rsidR="00B16DB1" w:rsidRDefault="004E4C8B">
      <w:pPr>
        <w:spacing w:after="0"/>
        <w:ind w:firstLine="567"/>
        <w:jc w:val="both"/>
        <w:rPr>
          <w:rFonts w:ascii="Times New Roman" w:hAnsi="Times New Roman" w:cs="Times New Roman"/>
          <w:sz w:val="28"/>
          <w:szCs w:val="28"/>
        </w:rPr>
      </w:pPr>
      <w:r>
        <w:rPr>
          <w:rFonts w:ascii="Times New Roman" w:hAnsi="Times New Roman" w:cs="Times New Roman"/>
          <w:b/>
          <w:sz w:val="28"/>
          <w:szCs w:val="28"/>
        </w:rPr>
        <w:t>Для поддержки сельского хозяйства ЛДПР предлагает</w:t>
      </w:r>
      <w:r>
        <w:rPr>
          <w:rFonts w:ascii="Times New Roman" w:hAnsi="Times New Roman" w:cs="Times New Roman"/>
          <w:sz w:val="28"/>
          <w:szCs w:val="28"/>
        </w:rPr>
        <w:t xml:space="preserve">: </w:t>
      </w:r>
    </w:p>
    <w:p w:rsidR="00B16DB1" w:rsidRDefault="004E4C8B">
      <w:pPr>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Изменить существующую схему кредитования и предоставлять льготные кредиты с первого месяца подачи документов в банк, а бремя согласования и получения субсидий переложить на банки.</w:t>
      </w:r>
    </w:p>
    <w:p w:rsidR="00B16DB1" w:rsidRDefault="004E4C8B">
      <w:pPr>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Разработать программу поддержки подворных и дачно-садоводческих хозяйств.</w:t>
      </w:r>
    </w:p>
    <w:p w:rsidR="00B16DB1" w:rsidRDefault="004E4C8B">
      <w:pPr>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Возродить потребкооперацию для закупки сельхозпродукции с целью обеспечения гарантированного сбыта продукции для производителя по гарантированным ценам.</w:t>
      </w:r>
    </w:p>
    <w:p w:rsidR="00B16DB1" w:rsidRDefault="004E4C8B">
      <w:pPr>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Создать оптово-логистические центры и биржи сельскохозяйственной продукции.</w:t>
      </w:r>
    </w:p>
    <w:p w:rsidR="00B16DB1" w:rsidRDefault="004E4C8B">
      <w:pPr>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Создать систему обеспечения сельскохозяйственного производителя техникой, горюче-смазочными материалами и удобрениями.</w:t>
      </w:r>
    </w:p>
    <w:p w:rsidR="00B16DB1" w:rsidRDefault="004E4C8B">
      <w:pPr>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Ввести льготное кредитование сельхозпредприятий со стопроцентным субсидированием процентной ставки.</w:t>
      </w:r>
    </w:p>
    <w:p w:rsidR="00B16DB1" w:rsidRDefault="004E4C8B">
      <w:pPr>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Установить государственные закупки сельхозпродукции по твёрдым ценам с применением авансовых платежей.</w:t>
      </w:r>
    </w:p>
    <w:p w:rsidR="00B16DB1" w:rsidRDefault="004E4C8B">
      <w:pPr>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Восстановить социальную инфраструктуру на селе, в первую очередь учреждения здравоохранения и образования, дороги.</w:t>
      </w:r>
    </w:p>
    <w:p w:rsidR="00B16DB1" w:rsidRDefault="004E4C8B">
      <w:pPr>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Стимулировать развитие производственной сферы на селе, предприятия переработки, хранения сельхозпродукции.</w:t>
      </w:r>
    </w:p>
    <w:p w:rsidR="00B16DB1" w:rsidRDefault="00B16DB1">
      <w:pPr>
        <w:spacing w:after="0"/>
        <w:ind w:firstLine="567"/>
        <w:jc w:val="both"/>
        <w:rPr>
          <w:rFonts w:ascii="Times New Roman" w:hAnsi="Times New Roman" w:cs="Times New Roman"/>
          <w:sz w:val="28"/>
          <w:szCs w:val="28"/>
        </w:rPr>
      </w:pPr>
    </w:p>
    <w:p w:rsidR="00B16DB1" w:rsidRDefault="004E4C8B">
      <w:pPr>
        <w:spacing w:after="0"/>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Развитие садоводства</w:t>
      </w:r>
    </w:p>
    <w:p w:rsidR="00B16DB1" w:rsidRDefault="00B16DB1">
      <w:pPr>
        <w:spacing w:after="0"/>
        <w:ind w:firstLine="567"/>
        <w:jc w:val="both"/>
        <w:rPr>
          <w:rFonts w:ascii="Times New Roman" w:hAnsi="Times New Roman" w:cs="Times New Roman"/>
          <w:b/>
          <w:sz w:val="28"/>
          <w:szCs w:val="28"/>
          <w:u w:val="single"/>
        </w:rPr>
      </w:pPr>
    </w:p>
    <w:p w:rsidR="00B16DB1" w:rsidRDefault="004E4C8B">
      <w:pPr>
        <w:spacing w:after="0"/>
        <w:ind w:firstLine="567"/>
        <w:jc w:val="both"/>
        <w:rPr>
          <w:rFonts w:ascii="Times New Roman" w:hAnsi="Times New Roman" w:cs="Times New Roman"/>
          <w:sz w:val="28"/>
          <w:szCs w:val="28"/>
        </w:rPr>
      </w:pPr>
      <w:r>
        <w:rPr>
          <w:rFonts w:ascii="Times New Roman" w:hAnsi="Times New Roman" w:cs="Times New Roman"/>
          <w:bCs/>
          <w:sz w:val="28"/>
          <w:szCs w:val="28"/>
        </w:rPr>
        <w:t>В</w:t>
      </w:r>
      <w:r>
        <w:rPr>
          <w:rFonts w:ascii="Times New Roman" w:hAnsi="Times New Roman" w:cs="Times New Roman"/>
          <w:sz w:val="28"/>
          <w:szCs w:val="28"/>
        </w:rPr>
        <w:t xml:space="preserve"> 70-е годы </w:t>
      </w:r>
      <w:r>
        <w:rPr>
          <w:rFonts w:ascii="Times New Roman" w:hAnsi="Times New Roman" w:cs="Times New Roman"/>
          <w:sz w:val="28"/>
          <w:szCs w:val="28"/>
          <w:lang w:val="en-US"/>
        </w:rPr>
        <w:t>XX</w:t>
      </w:r>
      <w:r>
        <w:rPr>
          <w:rFonts w:ascii="Times New Roman" w:hAnsi="Times New Roman" w:cs="Times New Roman"/>
          <w:sz w:val="28"/>
          <w:szCs w:val="28"/>
        </w:rPr>
        <w:t xml:space="preserve"> века для обеспечения продовольственной безопасности была разработана программа, согласно которой каждой желающей семье выделялось от 4 до 6 соток земли, обеспеченных всей необходимой инфраструктурой. </w:t>
      </w:r>
    </w:p>
    <w:p w:rsidR="00B16DB1" w:rsidRDefault="004E4C8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Сегодня в России, только по официальным данным, насчитывается более 80 тысяч садоводческих, огороднических и дачных некоммерческих объединений, в пользовании которых находится более миллиона гектаров земли. Общая численность садоводов — 70 млн человек, почти половина населения России. </w:t>
      </w:r>
    </w:p>
    <w:p w:rsidR="00B16DB1" w:rsidRDefault="004E4C8B">
      <w:pPr>
        <w:spacing w:after="0"/>
        <w:ind w:firstLine="567"/>
        <w:jc w:val="both"/>
        <w:rPr>
          <w:rFonts w:ascii="Times New Roman" w:hAnsi="Times New Roman" w:cs="Times New Roman"/>
          <w:sz w:val="28"/>
          <w:szCs w:val="28"/>
        </w:rPr>
      </w:pPr>
      <w:r>
        <w:rPr>
          <w:rFonts w:ascii="Times New Roman" w:hAnsi="Times New Roman" w:cs="Times New Roman"/>
          <w:sz w:val="28"/>
          <w:szCs w:val="28"/>
        </w:rPr>
        <w:t>Согласно статистике, садоводы, огородники и дачники Оренбуржья выращивают около 79% овощей, 87% плодово-ягодной продукции и более 89% картофеля от общего объёма производства в области.</w:t>
      </w:r>
    </w:p>
    <w:p w:rsidR="00B16DB1" w:rsidRDefault="004E4C8B">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При этом в сфере садоводства накопилось множество проблем, которые требуют системных, комплексных решений.</w:t>
      </w:r>
    </w:p>
    <w:p w:rsidR="00B16DB1" w:rsidRDefault="00B16DB1">
      <w:pPr>
        <w:spacing w:after="0"/>
        <w:ind w:firstLine="567"/>
        <w:jc w:val="both"/>
        <w:rPr>
          <w:rFonts w:ascii="Times New Roman" w:hAnsi="Times New Roman" w:cs="Times New Roman"/>
          <w:sz w:val="28"/>
          <w:szCs w:val="28"/>
        </w:rPr>
      </w:pPr>
    </w:p>
    <w:p w:rsidR="00B16DB1" w:rsidRDefault="004E4C8B">
      <w:pPr>
        <w:spacing w:after="0"/>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Для развития садоводства ЛДПР предлагает:</w:t>
      </w:r>
    </w:p>
    <w:p w:rsidR="00B16DB1" w:rsidRDefault="00B16DB1">
      <w:pPr>
        <w:spacing w:after="0"/>
        <w:ind w:firstLine="567"/>
        <w:jc w:val="both"/>
        <w:rPr>
          <w:rFonts w:ascii="Times New Roman" w:hAnsi="Times New Roman" w:cs="Times New Roman"/>
          <w:b/>
          <w:sz w:val="28"/>
          <w:szCs w:val="28"/>
          <w:u w:val="single"/>
        </w:rPr>
      </w:pPr>
    </w:p>
    <w:p w:rsidR="00B16DB1" w:rsidRDefault="004E4C8B">
      <w:pPr>
        <w:pStyle w:val="a3"/>
        <w:numPr>
          <w:ilvl w:val="0"/>
          <w:numId w:val="14"/>
        </w:numPr>
        <w:spacing w:after="0"/>
        <w:ind w:left="709"/>
        <w:jc w:val="both"/>
        <w:rPr>
          <w:rFonts w:ascii="Times New Roman" w:hAnsi="Times New Roman" w:cs="Times New Roman"/>
          <w:sz w:val="28"/>
          <w:szCs w:val="28"/>
        </w:rPr>
      </w:pPr>
      <w:r>
        <w:rPr>
          <w:rFonts w:ascii="Times New Roman" w:hAnsi="Times New Roman" w:cs="Times New Roman"/>
          <w:sz w:val="28"/>
          <w:szCs w:val="28"/>
        </w:rPr>
        <w:t>Принять</w:t>
      </w:r>
      <w:r>
        <w:rPr>
          <w:rFonts w:ascii="Times New Roman" w:hAnsi="Times New Roman" w:cs="Times New Roman"/>
          <w:b/>
          <w:sz w:val="28"/>
          <w:szCs w:val="28"/>
        </w:rPr>
        <w:t xml:space="preserve"> </w:t>
      </w:r>
      <w:r>
        <w:rPr>
          <w:rFonts w:ascii="Times New Roman" w:hAnsi="Times New Roman" w:cs="Times New Roman"/>
          <w:sz w:val="28"/>
          <w:szCs w:val="28"/>
        </w:rPr>
        <w:t>закон «О государственной поддержке садоводов, огородников, дачников и их садоводческих, огороднических и дачных некоммерческих объединений в Оренбургской области».</w:t>
      </w:r>
    </w:p>
    <w:p w:rsidR="00B16DB1" w:rsidRDefault="004E4C8B">
      <w:pPr>
        <w:pStyle w:val="a3"/>
        <w:numPr>
          <w:ilvl w:val="0"/>
          <w:numId w:val="14"/>
        </w:num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Принять </w:t>
      </w:r>
      <w:r>
        <w:rPr>
          <w:rFonts w:ascii="Times New Roman" w:hAnsi="Times New Roman" w:cs="Times New Roman"/>
          <w:b/>
          <w:sz w:val="28"/>
          <w:szCs w:val="28"/>
        </w:rPr>
        <w:t>программу развития садоводческих, огороднических и дачных некоммерческих объединений</w:t>
      </w:r>
      <w:r>
        <w:rPr>
          <w:rFonts w:ascii="Times New Roman" w:hAnsi="Times New Roman" w:cs="Times New Roman"/>
          <w:sz w:val="28"/>
          <w:szCs w:val="28"/>
        </w:rPr>
        <w:t xml:space="preserve"> в Оренбургской области.</w:t>
      </w:r>
    </w:p>
    <w:p w:rsidR="00B16DB1" w:rsidRDefault="004E4C8B">
      <w:pPr>
        <w:pStyle w:val="a3"/>
        <w:numPr>
          <w:ilvl w:val="0"/>
          <w:numId w:val="14"/>
        </w:numPr>
        <w:spacing w:after="0"/>
        <w:ind w:left="709"/>
        <w:jc w:val="both"/>
        <w:rPr>
          <w:rFonts w:ascii="Times New Roman" w:hAnsi="Times New Roman" w:cs="Times New Roman"/>
          <w:sz w:val="28"/>
          <w:szCs w:val="28"/>
        </w:rPr>
      </w:pPr>
      <w:r>
        <w:rPr>
          <w:rFonts w:ascii="Times New Roman" w:hAnsi="Times New Roman" w:cs="Times New Roman"/>
          <w:sz w:val="28"/>
          <w:szCs w:val="28"/>
        </w:rPr>
        <w:t>Расширить возможности использования материнского капитала на приобретение дачного участка.</w:t>
      </w:r>
    </w:p>
    <w:p w:rsidR="00B16DB1" w:rsidRDefault="004E4C8B">
      <w:pPr>
        <w:pStyle w:val="a3"/>
        <w:numPr>
          <w:ilvl w:val="0"/>
          <w:numId w:val="14"/>
        </w:numPr>
        <w:spacing w:after="0"/>
        <w:ind w:left="709"/>
        <w:jc w:val="both"/>
        <w:rPr>
          <w:rFonts w:ascii="Times New Roman" w:hAnsi="Times New Roman" w:cs="Times New Roman"/>
          <w:sz w:val="28"/>
          <w:szCs w:val="28"/>
        </w:rPr>
      </w:pPr>
      <w:r>
        <w:rPr>
          <w:rFonts w:ascii="Times New Roman" w:hAnsi="Times New Roman" w:cs="Times New Roman"/>
          <w:sz w:val="28"/>
          <w:szCs w:val="28"/>
        </w:rPr>
        <w:t>Предусмотреть в программе:</w:t>
      </w:r>
    </w:p>
    <w:p w:rsidR="00B16DB1" w:rsidRDefault="004E4C8B">
      <w:pPr>
        <w:spacing w:after="0"/>
        <w:ind w:left="1134"/>
        <w:jc w:val="both"/>
        <w:rPr>
          <w:rFonts w:ascii="Times New Roman" w:hAnsi="Times New Roman" w:cs="Times New Roman"/>
          <w:sz w:val="28"/>
          <w:szCs w:val="28"/>
        </w:rPr>
      </w:pPr>
      <w:r>
        <w:rPr>
          <w:rFonts w:ascii="Times New Roman" w:hAnsi="Times New Roman" w:cs="Times New Roman"/>
          <w:sz w:val="28"/>
          <w:szCs w:val="28"/>
        </w:rPr>
        <w:t>— перспективный план строительства дорог в садоводческих обществах;</w:t>
      </w:r>
    </w:p>
    <w:p w:rsidR="00B16DB1" w:rsidRDefault="004E4C8B">
      <w:pPr>
        <w:spacing w:after="0"/>
        <w:ind w:left="1134"/>
        <w:jc w:val="both"/>
        <w:rPr>
          <w:rFonts w:ascii="Times New Roman" w:hAnsi="Times New Roman" w:cs="Times New Roman"/>
          <w:sz w:val="28"/>
          <w:szCs w:val="28"/>
        </w:rPr>
      </w:pPr>
      <w:r>
        <w:rPr>
          <w:rFonts w:ascii="Times New Roman" w:hAnsi="Times New Roman" w:cs="Times New Roman"/>
          <w:sz w:val="28"/>
          <w:szCs w:val="28"/>
        </w:rPr>
        <w:t>— возможность субсидирования газификации, электрификации и содержания сетей в садовых обществах;</w:t>
      </w:r>
    </w:p>
    <w:p w:rsidR="00B16DB1" w:rsidRDefault="004E4C8B">
      <w:pPr>
        <w:spacing w:after="0"/>
        <w:ind w:left="1134"/>
        <w:jc w:val="both"/>
        <w:rPr>
          <w:rFonts w:ascii="Times New Roman" w:hAnsi="Times New Roman" w:cs="Times New Roman"/>
          <w:sz w:val="28"/>
          <w:szCs w:val="28"/>
        </w:rPr>
      </w:pPr>
      <w:r>
        <w:rPr>
          <w:rFonts w:ascii="Times New Roman" w:hAnsi="Times New Roman" w:cs="Times New Roman"/>
          <w:sz w:val="28"/>
          <w:szCs w:val="28"/>
        </w:rPr>
        <w:t>— организацию и субсидирование общественного транспорта;</w:t>
      </w:r>
    </w:p>
    <w:p w:rsidR="00B16DB1" w:rsidRDefault="004E4C8B">
      <w:pPr>
        <w:spacing w:after="0"/>
        <w:ind w:left="1134"/>
        <w:jc w:val="both"/>
        <w:rPr>
          <w:rFonts w:ascii="Times New Roman" w:hAnsi="Times New Roman" w:cs="Times New Roman"/>
          <w:sz w:val="28"/>
          <w:szCs w:val="28"/>
        </w:rPr>
      </w:pPr>
      <w:r>
        <w:rPr>
          <w:rFonts w:ascii="Times New Roman" w:hAnsi="Times New Roman" w:cs="Times New Roman"/>
          <w:sz w:val="28"/>
          <w:szCs w:val="28"/>
        </w:rPr>
        <w:t>— поддержку общественного порядка;</w:t>
      </w:r>
    </w:p>
    <w:p w:rsidR="00B16DB1" w:rsidRDefault="004E4C8B">
      <w:pPr>
        <w:spacing w:after="0"/>
        <w:ind w:left="1134"/>
        <w:jc w:val="both"/>
        <w:rPr>
          <w:rFonts w:ascii="Times New Roman" w:hAnsi="Times New Roman" w:cs="Times New Roman"/>
          <w:sz w:val="28"/>
          <w:szCs w:val="28"/>
        </w:rPr>
      </w:pPr>
      <w:r>
        <w:rPr>
          <w:rFonts w:ascii="Times New Roman" w:hAnsi="Times New Roman" w:cs="Times New Roman"/>
          <w:sz w:val="28"/>
          <w:szCs w:val="28"/>
        </w:rPr>
        <w:t>— мониторинг данных по неиспользованным и заброшенным земельным участкам с применением мер по их изъятию;</w:t>
      </w:r>
    </w:p>
    <w:p w:rsidR="00B16DB1" w:rsidRDefault="004E4C8B">
      <w:pPr>
        <w:spacing w:after="0"/>
        <w:ind w:left="1134"/>
        <w:jc w:val="both"/>
        <w:rPr>
          <w:rFonts w:ascii="Times New Roman" w:hAnsi="Times New Roman" w:cs="Times New Roman"/>
          <w:sz w:val="28"/>
          <w:szCs w:val="28"/>
        </w:rPr>
      </w:pPr>
      <w:r>
        <w:rPr>
          <w:rFonts w:ascii="Times New Roman" w:hAnsi="Times New Roman" w:cs="Times New Roman"/>
          <w:sz w:val="28"/>
          <w:szCs w:val="28"/>
        </w:rPr>
        <w:lastRenderedPageBreak/>
        <w:t xml:space="preserve">— содержание лесополос, прилегающих к дачным и садоводческим обществам; </w:t>
      </w:r>
    </w:p>
    <w:p w:rsidR="00B16DB1" w:rsidRDefault="004E4C8B">
      <w:pPr>
        <w:spacing w:after="0"/>
        <w:ind w:left="1134"/>
        <w:jc w:val="both"/>
        <w:rPr>
          <w:rFonts w:ascii="Times New Roman" w:hAnsi="Times New Roman" w:cs="Times New Roman"/>
          <w:sz w:val="28"/>
          <w:szCs w:val="28"/>
        </w:rPr>
      </w:pPr>
      <w:r>
        <w:rPr>
          <w:rFonts w:ascii="Times New Roman" w:hAnsi="Times New Roman" w:cs="Times New Roman"/>
          <w:sz w:val="28"/>
          <w:szCs w:val="28"/>
        </w:rPr>
        <w:t>— строительство консервного завода на территории Оренбургской области;</w:t>
      </w:r>
    </w:p>
    <w:p w:rsidR="00B16DB1" w:rsidRDefault="004E4C8B">
      <w:pPr>
        <w:spacing w:after="0"/>
        <w:ind w:left="1134"/>
        <w:jc w:val="both"/>
        <w:rPr>
          <w:rFonts w:ascii="Times New Roman" w:hAnsi="Times New Roman" w:cs="Times New Roman"/>
          <w:sz w:val="28"/>
          <w:szCs w:val="28"/>
        </w:rPr>
      </w:pPr>
      <w:r>
        <w:rPr>
          <w:rFonts w:ascii="Times New Roman" w:hAnsi="Times New Roman" w:cs="Times New Roman"/>
          <w:sz w:val="28"/>
          <w:szCs w:val="28"/>
        </w:rPr>
        <w:t>— строительство овощехранилищ;</w:t>
      </w:r>
    </w:p>
    <w:p w:rsidR="00B16DB1" w:rsidRDefault="004E4C8B">
      <w:pPr>
        <w:spacing w:after="0"/>
        <w:ind w:left="1134"/>
        <w:jc w:val="both"/>
        <w:rPr>
          <w:rFonts w:ascii="Times New Roman" w:hAnsi="Times New Roman" w:cs="Times New Roman"/>
          <w:sz w:val="28"/>
          <w:szCs w:val="28"/>
        </w:rPr>
      </w:pPr>
      <w:r>
        <w:rPr>
          <w:rFonts w:ascii="Times New Roman" w:hAnsi="Times New Roman" w:cs="Times New Roman"/>
          <w:sz w:val="28"/>
          <w:szCs w:val="28"/>
        </w:rPr>
        <w:t>— организацию логистического центра по сбору и реализации продукции садоводческо-огороднических обществ и населения.</w:t>
      </w:r>
    </w:p>
    <w:p w:rsidR="00B16DB1" w:rsidRDefault="00B16DB1">
      <w:pPr>
        <w:spacing w:after="0"/>
        <w:ind w:left="1134"/>
        <w:jc w:val="both"/>
        <w:rPr>
          <w:rFonts w:ascii="Times New Roman" w:hAnsi="Times New Roman" w:cs="Times New Roman"/>
          <w:sz w:val="28"/>
          <w:szCs w:val="28"/>
        </w:rPr>
      </w:pPr>
    </w:p>
    <w:p w:rsidR="00B16DB1" w:rsidRDefault="004E4C8B">
      <w:pPr>
        <w:spacing w:after="0"/>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Экологическая ситуация</w:t>
      </w:r>
    </w:p>
    <w:p w:rsidR="00B16DB1" w:rsidRDefault="00B16DB1">
      <w:pPr>
        <w:spacing w:after="0"/>
        <w:ind w:firstLine="567"/>
        <w:jc w:val="both"/>
        <w:rPr>
          <w:rFonts w:ascii="Times New Roman" w:hAnsi="Times New Roman" w:cs="Times New Roman"/>
          <w:sz w:val="28"/>
          <w:szCs w:val="28"/>
        </w:rPr>
      </w:pPr>
    </w:p>
    <w:p w:rsidR="00B16DB1" w:rsidRDefault="004E4C8B">
      <w:pPr>
        <w:spacing w:after="0"/>
        <w:ind w:firstLine="567"/>
        <w:jc w:val="both"/>
        <w:rPr>
          <w:rFonts w:ascii="Times New Roman" w:hAnsi="Times New Roman" w:cs="Times New Roman"/>
          <w:bCs/>
          <w:sz w:val="28"/>
          <w:szCs w:val="28"/>
        </w:rPr>
      </w:pPr>
      <w:r>
        <w:rPr>
          <w:rFonts w:ascii="Times New Roman" w:hAnsi="Times New Roman" w:cs="Times New Roman"/>
          <w:sz w:val="28"/>
          <w:szCs w:val="28"/>
        </w:rPr>
        <w:t xml:space="preserve">Согласно Конституции Российской Федерации, право на благоприятную среду обитания относится к категории естественных и неотчуждаемых прав. Однако попустительство местной власти и безответственность собственников предприятий привели к кризисной экологической ситуации в Оренбуржье. </w:t>
      </w:r>
    </w:p>
    <w:p w:rsidR="00B16DB1" w:rsidRDefault="004E4C8B">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О неблагополучии экологической ситуации свидетельствует непрекращающийся рост смертности от онкологических заболеваний. </w:t>
      </w:r>
    </w:p>
    <w:p w:rsidR="00B16DB1" w:rsidRDefault="004E4C8B">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Проблемы загрязнения окружающей среды особенно актуальны для жителей Восточного Оренбуржья, где сконцентрировано наибольшее количество предприятий металлургической, химической, горнодобывающей и других отраслей промышленности. На экологическую обстановку влияют ОАО «Уральская сталь», ОАО «Орскнефтеоргсинтез», АО «Новотроицкий цементный завод», ОАО «Машиностроительный концерн ОРМЕТО-ЮУМЗ» и многие другие предприятия.</w:t>
      </w:r>
    </w:p>
    <w:p w:rsidR="00B16DB1" w:rsidRDefault="004E4C8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Оренбуржье входит в число 12 регионов </w:t>
      </w:r>
      <w:r>
        <w:rPr>
          <w:rFonts w:ascii="Times New Roman" w:hAnsi="Times New Roman" w:cs="Times New Roman"/>
          <w:b/>
          <w:sz w:val="28"/>
          <w:szCs w:val="28"/>
        </w:rPr>
        <w:t>с наибольшим объёмом вредных выбросов в воздушную среду</w:t>
      </w:r>
      <w:r>
        <w:rPr>
          <w:rFonts w:ascii="Times New Roman" w:hAnsi="Times New Roman" w:cs="Times New Roman"/>
          <w:sz w:val="28"/>
          <w:szCs w:val="28"/>
        </w:rPr>
        <w:t>, занимает четвёртое место в России по количеству образованных отходов. На территории региона накоплены более 1500 млн тонн промышленных и бытовых отходов, из них более 350 млн тонн — токсичны.</w:t>
      </w:r>
    </w:p>
    <w:p w:rsidR="00B16DB1" w:rsidRDefault="004E4C8B">
      <w:pPr>
        <w:spacing w:after="0"/>
        <w:ind w:firstLine="567"/>
        <w:jc w:val="both"/>
        <w:rPr>
          <w:rFonts w:ascii="Times New Roman" w:hAnsi="Times New Roman" w:cs="Times New Roman"/>
          <w:sz w:val="28"/>
          <w:szCs w:val="28"/>
        </w:rPr>
      </w:pPr>
      <w:r>
        <w:rPr>
          <w:rFonts w:ascii="Times New Roman" w:hAnsi="Times New Roman" w:cs="Times New Roman"/>
          <w:sz w:val="28"/>
          <w:szCs w:val="28"/>
        </w:rPr>
        <w:t>В области эксплуатируются только 36 очистных сооружений (вместо необходимого 61). Из них 22% находятся в нерабочем состоянии, а 64% требуют капитального ремонта. В восьми районных центрах такие сооружения и вовсе отсутствуют.</w:t>
      </w:r>
    </w:p>
    <w:p w:rsidR="00B16DB1" w:rsidRDefault="004E4C8B">
      <w:pPr>
        <w:spacing w:after="0"/>
        <w:ind w:firstLine="567"/>
        <w:jc w:val="both"/>
        <w:rPr>
          <w:rFonts w:ascii="Times New Roman" w:hAnsi="Times New Roman" w:cs="Times New Roman"/>
          <w:b/>
          <w:sz w:val="28"/>
          <w:szCs w:val="28"/>
        </w:rPr>
      </w:pPr>
      <w:r>
        <w:rPr>
          <w:rFonts w:ascii="Times New Roman" w:hAnsi="Times New Roman" w:cs="Times New Roman"/>
          <w:sz w:val="28"/>
          <w:szCs w:val="28"/>
        </w:rPr>
        <w:t xml:space="preserve">Целый ряд проблем связан с ответственностью предприятий за образованные отходы. Ярким примером попустительства власти является ситуация с Новотроицким заводом хромовых соединений. За 2009–2010 годы завод должен был заплатить за негативное воздействие на экологию больше 3 млрд рублей. Однако специальным решением Правительства РФ ситуация «была урегулирована». В итоге вместо 3 млрд завод выплатил около 188 млн, то есть в 15 раз меньше! </w:t>
      </w:r>
    </w:p>
    <w:p w:rsidR="00B16DB1" w:rsidRDefault="004E4C8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скором будущем начнётся разработка нефтяных скважин в национальном парке «Бузулукский бор». По мнению ряда учёных, добыча нефти может привести к нарушению экосистемы бора и полному его исчезновению в будущем. Эти факты прекрасно известны правительству </w:t>
      </w:r>
      <w:r>
        <w:rPr>
          <w:rFonts w:ascii="Times New Roman" w:hAnsi="Times New Roman" w:cs="Times New Roman"/>
          <w:sz w:val="28"/>
          <w:szCs w:val="28"/>
        </w:rPr>
        <w:lastRenderedPageBreak/>
        <w:t xml:space="preserve">Оренбургской области, которое демонстрирует неспособность проявить политическую волю и остановить процесс разрушения национального парка. </w:t>
      </w:r>
    </w:p>
    <w:p w:rsidR="00B16DB1" w:rsidRDefault="00B16DB1">
      <w:pPr>
        <w:spacing w:after="0"/>
        <w:ind w:firstLine="567"/>
        <w:jc w:val="both"/>
        <w:rPr>
          <w:rFonts w:ascii="Times New Roman" w:hAnsi="Times New Roman" w:cs="Times New Roman"/>
          <w:b/>
          <w:sz w:val="28"/>
          <w:szCs w:val="28"/>
          <w:u w:val="single"/>
        </w:rPr>
      </w:pPr>
    </w:p>
    <w:p w:rsidR="00B16DB1" w:rsidRDefault="004E4C8B">
      <w:pPr>
        <w:spacing w:after="0"/>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Для улучшения экологической ситуации ЛДПР предлагает:</w:t>
      </w:r>
    </w:p>
    <w:p w:rsidR="00B16DB1" w:rsidRDefault="004E4C8B">
      <w:pPr>
        <w:numPr>
          <w:ilvl w:val="0"/>
          <w:numId w:val="6"/>
        </w:numPr>
        <w:spacing w:after="0"/>
        <w:ind w:left="709" w:hanging="425"/>
        <w:jc w:val="both"/>
        <w:rPr>
          <w:rFonts w:ascii="Times New Roman" w:hAnsi="Times New Roman" w:cs="Times New Roman"/>
          <w:sz w:val="28"/>
          <w:szCs w:val="28"/>
        </w:rPr>
      </w:pPr>
      <w:r>
        <w:rPr>
          <w:rFonts w:ascii="Times New Roman" w:hAnsi="Times New Roman" w:cs="Times New Roman"/>
          <w:sz w:val="28"/>
          <w:szCs w:val="28"/>
        </w:rPr>
        <w:t xml:space="preserve">Начать реализацию долгосрочных экологических программ, направленных в том числе на повышение экологической грамотности населения. </w:t>
      </w:r>
    </w:p>
    <w:p w:rsidR="00B16DB1" w:rsidRDefault="004E4C8B">
      <w:pPr>
        <w:numPr>
          <w:ilvl w:val="0"/>
          <w:numId w:val="6"/>
        </w:numPr>
        <w:spacing w:after="0"/>
        <w:ind w:left="709" w:hanging="425"/>
        <w:jc w:val="both"/>
        <w:rPr>
          <w:rFonts w:ascii="Times New Roman" w:hAnsi="Times New Roman" w:cs="Times New Roman"/>
          <w:sz w:val="28"/>
          <w:szCs w:val="28"/>
        </w:rPr>
      </w:pPr>
      <w:r>
        <w:rPr>
          <w:rFonts w:ascii="Times New Roman" w:hAnsi="Times New Roman" w:cs="Times New Roman"/>
          <w:sz w:val="28"/>
          <w:szCs w:val="28"/>
        </w:rPr>
        <w:t>Запретить промышленную добычу нефти в Бузулукском бору.</w:t>
      </w:r>
    </w:p>
    <w:p w:rsidR="00B16DB1" w:rsidRDefault="004E4C8B">
      <w:pPr>
        <w:numPr>
          <w:ilvl w:val="0"/>
          <w:numId w:val="6"/>
        </w:numPr>
        <w:spacing w:after="0"/>
        <w:ind w:left="709" w:hanging="425"/>
        <w:jc w:val="both"/>
        <w:rPr>
          <w:rFonts w:ascii="Times New Roman" w:hAnsi="Times New Roman" w:cs="Times New Roman"/>
          <w:sz w:val="28"/>
          <w:szCs w:val="28"/>
        </w:rPr>
      </w:pPr>
      <w:r>
        <w:rPr>
          <w:rFonts w:ascii="Times New Roman" w:hAnsi="Times New Roman" w:cs="Times New Roman"/>
          <w:sz w:val="28"/>
          <w:szCs w:val="28"/>
        </w:rPr>
        <w:t>Во всех промышленных городах установить автоматические станции контроля качества атмосферы. Каждый оренбуржцец должен иметь доступ к данным независимого экологического мониторинга.</w:t>
      </w:r>
    </w:p>
    <w:p w:rsidR="00B16DB1" w:rsidRDefault="004E4C8B">
      <w:pPr>
        <w:numPr>
          <w:ilvl w:val="0"/>
          <w:numId w:val="6"/>
        </w:numPr>
        <w:spacing w:after="0"/>
        <w:ind w:left="709" w:hanging="425"/>
        <w:jc w:val="both"/>
        <w:rPr>
          <w:rFonts w:ascii="Times New Roman" w:hAnsi="Times New Roman" w:cs="Times New Roman"/>
          <w:sz w:val="28"/>
          <w:szCs w:val="28"/>
        </w:rPr>
      </w:pPr>
      <w:r>
        <w:rPr>
          <w:rFonts w:ascii="Times New Roman" w:hAnsi="Times New Roman" w:cs="Times New Roman"/>
          <w:sz w:val="28"/>
          <w:szCs w:val="28"/>
        </w:rPr>
        <w:t>Провести обследование промышленных предприятий (основных загрязнителей) в городах Оренбург, Орск, Новотроицк, Медногорск, Гай, Кувандык, Бузулук, Ясный на предмет определения выбросов загрязняющих веществ для формирования базы данных «отпечатков предприятий».</w:t>
      </w:r>
    </w:p>
    <w:p w:rsidR="00B16DB1" w:rsidRDefault="004E4C8B">
      <w:pPr>
        <w:numPr>
          <w:ilvl w:val="0"/>
          <w:numId w:val="6"/>
        </w:numPr>
        <w:spacing w:after="0"/>
        <w:ind w:left="709" w:hanging="425"/>
        <w:jc w:val="both"/>
        <w:rPr>
          <w:rFonts w:ascii="Times New Roman" w:hAnsi="Times New Roman" w:cs="Times New Roman"/>
          <w:sz w:val="28"/>
          <w:szCs w:val="28"/>
        </w:rPr>
      </w:pPr>
      <w:r>
        <w:rPr>
          <w:rFonts w:ascii="Times New Roman" w:hAnsi="Times New Roman" w:cs="Times New Roman"/>
          <w:sz w:val="28"/>
          <w:szCs w:val="28"/>
        </w:rPr>
        <w:t>Внедрить практику взыскания ущерба и экологических платежей в полном объёме.</w:t>
      </w:r>
    </w:p>
    <w:p w:rsidR="00B16DB1" w:rsidRDefault="004E4C8B">
      <w:pPr>
        <w:numPr>
          <w:ilvl w:val="0"/>
          <w:numId w:val="6"/>
        </w:numPr>
        <w:spacing w:after="0"/>
        <w:ind w:left="709" w:hanging="425"/>
        <w:jc w:val="both"/>
        <w:rPr>
          <w:rFonts w:ascii="Times New Roman" w:hAnsi="Times New Roman" w:cs="Times New Roman"/>
          <w:sz w:val="28"/>
          <w:szCs w:val="28"/>
        </w:rPr>
      </w:pPr>
      <w:r>
        <w:rPr>
          <w:rFonts w:ascii="Times New Roman" w:hAnsi="Times New Roman" w:cs="Times New Roman"/>
          <w:sz w:val="28"/>
          <w:szCs w:val="28"/>
        </w:rPr>
        <w:t>Внедрить мероприятия по аккумуляции талых вод в водохранилищах в зонах перспективных населённых пунктов.</w:t>
      </w:r>
    </w:p>
    <w:p w:rsidR="00B16DB1" w:rsidRDefault="004E4C8B">
      <w:pPr>
        <w:numPr>
          <w:ilvl w:val="0"/>
          <w:numId w:val="6"/>
        </w:numPr>
        <w:spacing w:after="0"/>
        <w:ind w:left="709" w:hanging="425"/>
        <w:jc w:val="both"/>
        <w:rPr>
          <w:rFonts w:ascii="Times New Roman" w:hAnsi="Times New Roman" w:cs="Times New Roman"/>
          <w:sz w:val="28"/>
          <w:szCs w:val="28"/>
        </w:rPr>
      </w:pPr>
      <w:r>
        <w:rPr>
          <w:rFonts w:ascii="Times New Roman" w:hAnsi="Times New Roman" w:cs="Times New Roman"/>
          <w:sz w:val="28"/>
          <w:szCs w:val="28"/>
        </w:rPr>
        <w:t>Организовать работы по расчистке родников.</w:t>
      </w:r>
    </w:p>
    <w:p w:rsidR="00B16DB1" w:rsidRDefault="004E4C8B">
      <w:pPr>
        <w:numPr>
          <w:ilvl w:val="0"/>
          <w:numId w:val="6"/>
        </w:numPr>
        <w:spacing w:after="0"/>
        <w:ind w:left="709" w:hanging="425"/>
        <w:jc w:val="both"/>
        <w:rPr>
          <w:rFonts w:ascii="Times New Roman" w:hAnsi="Times New Roman" w:cs="Times New Roman"/>
          <w:sz w:val="28"/>
          <w:szCs w:val="28"/>
        </w:rPr>
      </w:pPr>
      <w:r>
        <w:rPr>
          <w:rFonts w:ascii="Times New Roman" w:hAnsi="Times New Roman" w:cs="Times New Roman"/>
          <w:sz w:val="28"/>
          <w:szCs w:val="28"/>
        </w:rPr>
        <w:t>Организовать природный парк областного значения на Ириклинском водохранилище.</w:t>
      </w:r>
    </w:p>
    <w:p w:rsidR="00B16DB1" w:rsidRDefault="00B16DB1">
      <w:pPr>
        <w:spacing w:after="0"/>
        <w:ind w:firstLine="567"/>
        <w:jc w:val="both"/>
        <w:rPr>
          <w:rFonts w:ascii="Times New Roman" w:hAnsi="Times New Roman" w:cs="Times New Roman"/>
          <w:sz w:val="28"/>
          <w:szCs w:val="28"/>
        </w:rPr>
      </w:pPr>
    </w:p>
    <w:p w:rsidR="00B16DB1" w:rsidRDefault="00B16DB1">
      <w:pPr>
        <w:spacing w:after="0"/>
        <w:ind w:firstLine="567"/>
        <w:jc w:val="both"/>
        <w:rPr>
          <w:rFonts w:ascii="Times New Roman" w:hAnsi="Times New Roman" w:cs="Times New Roman"/>
          <w:sz w:val="28"/>
          <w:szCs w:val="28"/>
        </w:rPr>
      </w:pPr>
    </w:p>
    <w:p w:rsidR="00B16DB1" w:rsidRDefault="004E4C8B">
      <w:pPr>
        <w:spacing w:after="0"/>
        <w:ind w:firstLine="567"/>
        <w:jc w:val="both"/>
        <w:rPr>
          <w:rFonts w:ascii="Times New Roman" w:hAnsi="Times New Roman" w:cs="Times New Roman"/>
          <w:b/>
          <w:sz w:val="28"/>
          <w:szCs w:val="28"/>
        </w:rPr>
      </w:pPr>
      <w:r>
        <w:rPr>
          <w:rFonts w:ascii="Times New Roman" w:hAnsi="Times New Roman" w:cs="Times New Roman"/>
          <w:b/>
          <w:sz w:val="28"/>
          <w:szCs w:val="28"/>
          <w:u w:val="single"/>
        </w:rPr>
        <w:t>ОБЯЗАТЕЛЬСТВА В СФЕРЕ УПРАВЛЕНИЯ:</w:t>
      </w:r>
    </w:p>
    <w:p w:rsidR="00B16DB1" w:rsidRDefault="004E4C8B">
      <w:pPr>
        <w:spacing w:after="0"/>
        <w:ind w:firstLine="567"/>
        <w:jc w:val="both"/>
        <w:rPr>
          <w:rFonts w:ascii="Times New Roman" w:hAnsi="Times New Roman" w:cs="Times New Roman"/>
          <w:b/>
          <w:bCs/>
          <w:sz w:val="28"/>
          <w:szCs w:val="28"/>
        </w:rPr>
      </w:pPr>
      <w:r>
        <w:rPr>
          <w:rFonts w:ascii="Times New Roman" w:hAnsi="Times New Roman" w:cs="Times New Roman"/>
          <w:b/>
          <w:bCs/>
          <w:sz w:val="28"/>
          <w:szCs w:val="28"/>
        </w:rPr>
        <w:t>Власть должна стать открытой!</w:t>
      </w:r>
    </w:p>
    <w:p w:rsidR="00B16DB1" w:rsidRDefault="00B16DB1">
      <w:pPr>
        <w:spacing w:after="0"/>
        <w:ind w:firstLine="567"/>
        <w:jc w:val="both"/>
        <w:rPr>
          <w:rFonts w:ascii="Times New Roman" w:hAnsi="Times New Roman" w:cs="Times New Roman"/>
          <w:sz w:val="28"/>
          <w:szCs w:val="28"/>
        </w:rPr>
      </w:pPr>
    </w:p>
    <w:p w:rsidR="00B16DB1" w:rsidRDefault="004E4C8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Преступная халатность и коррупция становятся нормой работы властных структур. По данным опросов общественного мнения, Оренбуржье занимает первое место в Приволжском федеральном округе по количеству людей, считающих уровень коррупции высоким. Доказательство этому — уголовные дела, которые регулярно заводятся в отношении представителей партии власти, чиновников, руководителей муниципальных и государственных учреждений. </w:t>
      </w:r>
    </w:p>
    <w:p w:rsidR="00B16DB1" w:rsidRDefault="004E4C8B">
      <w:pPr>
        <w:spacing w:after="0"/>
        <w:ind w:firstLine="567"/>
        <w:jc w:val="both"/>
        <w:rPr>
          <w:rFonts w:ascii="Times New Roman" w:hAnsi="Times New Roman" w:cs="Times New Roman"/>
          <w:sz w:val="28"/>
          <w:szCs w:val="28"/>
        </w:rPr>
      </w:pPr>
      <w:r>
        <w:rPr>
          <w:rFonts w:ascii="Times New Roman" w:hAnsi="Times New Roman" w:cs="Times New Roman"/>
          <w:sz w:val="28"/>
          <w:szCs w:val="28"/>
        </w:rPr>
        <w:t>Политическая монополия порождает чувство безнаказанности и безответственности. Нечистые на руку чиновники Оренбуржья воруют деньги, предназначенные на ремонт дорог, строительство жилья для детей-сирот и переселенцев из аварийного фонда, вымогают деньги у предпринимателей.</w:t>
      </w:r>
    </w:p>
    <w:p w:rsidR="00B16DB1" w:rsidRDefault="004E4C8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2014-2015 годах оренбургские власти сорвали программу по переселению людей из аварийного жилья. При попустительстве чиновников в областном центре угрожающий размер приобретает проблема точечной </w:t>
      </w:r>
      <w:r>
        <w:rPr>
          <w:rFonts w:ascii="Times New Roman" w:hAnsi="Times New Roman" w:cs="Times New Roman"/>
          <w:sz w:val="28"/>
          <w:szCs w:val="28"/>
        </w:rPr>
        <w:lastRenderedPageBreak/>
        <w:t xml:space="preserve">застройки. Высотки возводятся на месте парковок и детских площадок, в зелёных зонах с нарушением противопожарных норм. </w:t>
      </w:r>
    </w:p>
    <w:p w:rsidR="00B16DB1" w:rsidRDefault="004E4C8B">
      <w:pPr>
        <w:spacing w:after="0"/>
        <w:ind w:firstLine="567"/>
        <w:jc w:val="both"/>
        <w:rPr>
          <w:rFonts w:ascii="Times New Roman" w:hAnsi="Times New Roman" w:cs="Times New Roman"/>
          <w:b/>
          <w:bCs/>
          <w:sz w:val="28"/>
          <w:szCs w:val="28"/>
        </w:rPr>
      </w:pPr>
      <w:r>
        <w:rPr>
          <w:rFonts w:ascii="Times New Roman" w:hAnsi="Times New Roman" w:cs="Times New Roman"/>
          <w:b/>
          <w:sz w:val="28"/>
          <w:szCs w:val="28"/>
        </w:rPr>
        <w:t xml:space="preserve">Необходим жёсткий контроль работы чиновников! </w:t>
      </w:r>
    </w:p>
    <w:p w:rsidR="00B16DB1" w:rsidRDefault="00B16DB1">
      <w:pPr>
        <w:spacing w:after="0"/>
        <w:ind w:firstLine="567"/>
        <w:jc w:val="both"/>
        <w:rPr>
          <w:rFonts w:ascii="Times New Roman" w:hAnsi="Times New Roman" w:cs="Times New Roman"/>
          <w:b/>
          <w:bCs/>
          <w:sz w:val="28"/>
          <w:szCs w:val="28"/>
        </w:rPr>
      </w:pPr>
    </w:p>
    <w:p w:rsidR="00B16DB1" w:rsidRDefault="004E4C8B">
      <w:pPr>
        <w:spacing w:after="0"/>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Для борьбы с коррупцией и произволом властей ЛДПР предлагает: </w:t>
      </w:r>
    </w:p>
    <w:p w:rsidR="00B16DB1" w:rsidRDefault="004E4C8B">
      <w:pPr>
        <w:numPr>
          <w:ilvl w:val="0"/>
          <w:numId w:val="13"/>
        </w:numPr>
        <w:spacing w:after="0"/>
        <w:ind w:left="851" w:hanging="425"/>
        <w:jc w:val="both"/>
        <w:rPr>
          <w:rFonts w:ascii="Times New Roman" w:hAnsi="Times New Roman" w:cs="Times New Roman"/>
          <w:bCs/>
          <w:sz w:val="28"/>
          <w:szCs w:val="28"/>
        </w:rPr>
      </w:pPr>
      <w:r>
        <w:rPr>
          <w:rFonts w:ascii="Times New Roman" w:hAnsi="Times New Roman" w:cs="Times New Roman"/>
          <w:bCs/>
          <w:sz w:val="28"/>
          <w:szCs w:val="28"/>
        </w:rPr>
        <w:t>Ограничить представительства любой политической партии в парламенте до 40%.</w:t>
      </w:r>
    </w:p>
    <w:p w:rsidR="00B16DB1" w:rsidRDefault="004E4C8B">
      <w:pPr>
        <w:numPr>
          <w:ilvl w:val="0"/>
          <w:numId w:val="12"/>
        </w:numPr>
        <w:spacing w:after="0"/>
        <w:ind w:left="851" w:hanging="425"/>
        <w:jc w:val="both"/>
        <w:rPr>
          <w:rFonts w:ascii="Times New Roman" w:hAnsi="Times New Roman" w:cs="Times New Roman"/>
          <w:bCs/>
          <w:sz w:val="28"/>
          <w:szCs w:val="28"/>
        </w:rPr>
      </w:pPr>
      <w:r>
        <w:rPr>
          <w:rFonts w:ascii="Times New Roman" w:hAnsi="Times New Roman" w:cs="Times New Roman"/>
          <w:bCs/>
          <w:sz w:val="28"/>
          <w:szCs w:val="28"/>
        </w:rPr>
        <w:t>Ввести норму, согласно которой законодательные органы власти при отчёте губернатора области, главы города, глав районов будут иметь возможность отстранять от должности нерадивых должностных лиц.</w:t>
      </w:r>
    </w:p>
    <w:p w:rsidR="00B16DB1" w:rsidRDefault="004E4C8B">
      <w:pPr>
        <w:numPr>
          <w:ilvl w:val="0"/>
          <w:numId w:val="12"/>
        </w:numPr>
        <w:spacing w:after="0"/>
        <w:ind w:left="851" w:hanging="425"/>
        <w:jc w:val="both"/>
        <w:rPr>
          <w:rFonts w:ascii="Times New Roman" w:hAnsi="Times New Roman" w:cs="Times New Roman"/>
          <w:bCs/>
          <w:sz w:val="28"/>
          <w:szCs w:val="28"/>
        </w:rPr>
      </w:pPr>
      <w:r>
        <w:rPr>
          <w:rFonts w:ascii="Times New Roman" w:hAnsi="Times New Roman" w:cs="Times New Roman"/>
          <w:bCs/>
          <w:sz w:val="28"/>
          <w:szCs w:val="28"/>
        </w:rPr>
        <w:t>Ввести электронный рейтинг-голосование по деятельности каждого чиновника, на основании которого будет приниматься решение о продлении с ним контракта.</w:t>
      </w:r>
    </w:p>
    <w:p w:rsidR="00B16DB1" w:rsidRDefault="004E4C8B">
      <w:pPr>
        <w:numPr>
          <w:ilvl w:val="0"/>
          <w:numId w:val="12"/>
        </w:numPr>
        <w:spacing w:after="0"/>
        <w:ind w:left="851" w:hanging="425"/>
        <w:jc w:val="both"/>
        <w:rPr>
          <w:rFonts w:ascii="Times New Roman" w:hAnsi="Times New Roman" w:cs="Times New Roman"/>
          <w:bCs/>
          <w:sz w:val="28"/>
          <w:szCs w:val="28"/>
        </w:rPr>
      </w:pPr>
      <w:r>
        <w:rPr>
          <w:rFonts w:ascii="Times New Roman" w:hAnsi="Times New Roman" w:cs="Times New Roman"/>
          <w:bCs/>
          <w:sz w:val="28"/>
          <w:szCs w:val="28"/>
        </w:rPr>
        <w:t>Ввести персональную финансовую ответственность за нанесение ущерба неправомерными действиями, а при нанесении ущерба в особо крупном размере — уголовную ответственность. </w:t>
      </w:r>
    </w:p>
    <w:p w:rsidR="00B16DB1" w:rsidRDefault="004E4C8B">
      <w:pPr>
        <w:numPr>
          <w:ilvl w:val="0"/>
          <w:numId w:val="12"/>
        </w:numPr>
        <w:spacing w:after="0"/>
        <w:ind w:left="851" w:hanging="425"/>
        <w:jc w:val="both"/>
        <w:rPr>
          <w:rFonts w:ascii="Times New Roman" w:hAnsi="Times New Roman" w:cs="Times New Roman"/>
          <w:bCs/>
          <w:sz w:val="28"/>
          <w:szCs w:val="28"/>
        </w:rPr>
      </w:pPr>
      <w:r>
        <w:rPr>
          <w:rFonts w:ascii="Times New Roman" w:hAnsi="Times New Roman" w:cs="Times New Roman"/>
          <w:bCs/>
          <w:sz w:val="28"/>
          <w:szCs w:val="28"/>
        </w:rPr>
        <w:t>Ввести ответственность за невыполнение обязательств, публично заявленных через средства массовой информации.</w:t>
      </w:r>
    </w:p>
    <w:p w:rsidR="00B16DB1" w:rsidRDefault="004E4C8B">
      <w:pPr>
        <w:numPr>
          <w:ilvl w:val="0"/>
          <w:numId w:val="12"/>
        </w:numPr>
        <w:spacing w:after="0"/>
        <w:ind w:left="851" w:hanging="425"/>
        <w:jc w:val="both"/>
        <w:rPr>
          <w:rFonts w:ascii="Times New Roman" w:hAnsi="Times New Roman" w:cs="Times New Roman"/>
          <w:bCs/>
          <w:sz w:val="28"/>
          <w:szCs w:val="28"/>
        </w:rPr>
      </w:pPr>
      <w:r>
        <w:rPr>
          <w:rFonts w:ascii="Times New Roman" w:hAnsi="Times New Roman" w:cs="Times New Roman"/>
          <w:bCs/>
          <w:sz w:val="28"/>
          <w:szCs w:val="28"/>
        </w:rPr>
        <w:t>Увеличить ответственность за фальсификацию выборов.</w:t>
      </w:r>
    </w:p>
    <w:p w:rsidR="00B16DB1" w:rsidRDefault="00B16DB1">
      <w:pPr>
        <w:spacing w:after="0"/>
        <w:ind w:firstLine="567"/>
        <w:jc w:val="both"/>
        <w:rPr>
          <w:rFonts w:ascii="Times New Roman" w:hAnsi="Times New Roman" w:cs="Times New Roman"/>
          <w:b/>
          <w:bCs/>
          <w:sz w:val="28"/>
          <w:szCs w:val="28"/>
        </w:rPr>
      </w:pPr>
    </w:p>
    <w:p w:rsidR="00B16DB1" w:rsidRDefault="004E4C8B">
      <w:pPr>
        <w:spacing w:after="0"/>
        <w:ind w:firstLine="567"/>
        <w:jc w:val="both"/>
        <w:rPr>
          <w:rFonts w:ascii="Times New Roman" w:hAnsi="Times New Roman" w:cs="Times New Roman"/>
          <w:b/>
          <w:bCs/>
          <w:sz w:val="28"/>
          <w:szCs w:val="28"/>
        </w:rPr>
      </w:pPr>
      <w:r>
        <w:rPr>
          <w:rFonts w:ascii="Times New Roman" w:hAnsi="Times New Roman" w:cs="Times New Roman"/>
          <w:b/>
          <w:bCs/>
          <w:sz w:val="28"/>
          <w:szCs w:val="28"/>
        </w:rPr>
        <w:t>Самый действенный способ влияния на власть – это ВЫБОРЫ!</w:t>
      </w:r>
    </w:p>
    <w:p w:rsidR="00B16DB1" w:rsidRDefault="004E4C8B">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 xml:space="preserve">НЕ УСТРАИВАЕТ ПОЛОЖЕНИЕ ДЕЛ В РЕГИОНЕ? </w:t>
      </w:r>
    </w:p>
    <w:p w:rsidR="00B16DB1" w:rsidRDefault="004E4C8B">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ХОЧЕШЬ ВЫРАЗИТЬ НЕДОВЕРИЕ ДЕСТВУЮЩЕЙ ВЛАСТИ?</w:t>
      </w:r>
    </w:p>
    <w:p w:rsidR="00B16DB1" w:rsidRDefault="004E4C8B">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ХОЧЕШЬ ЖИТЬ В ПРОЦВЕТАЮЩЕМ РЕГИОНЕ?</w:t>
      </w:r>
    </w:p>
    <w:p w:rsidR="00B16DB1" w:rsidRDefault="004E4C8B">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ПРИХОДИ НА ВЫБОРЫ 18 СЕНТЯБРЯ 2016 ГОДА!</w:t>
      </w:r>
    </w:p>
    <w:p w:rsidR="00B16DB1" w:rsidRDefault="00B16DB1">
      <w:pPr>
        <w:spacing w:after="0"/>
        <w:ind w:firstLine="567"/>
        <w:jc w:val="both"/>
        <w:rPr>
          <w:rFonts w:ascii="Times New Roman" w:hAnsi="Times New Roman" w:cs="Times New Roman"/>
          <w:sz w:val="28"/>
          <w:szCs w:val="28"/>
        </w:rPr>
      </w:pPr>
    </w:p>
    <w:p w:rsidR="00B16DB1" w:rsidRDefault="00B16DB1">
      <w:pPr>
        <w:spacing w:after="0"/>
        <w:jc w:val="both"/>
        <w:rPr>
          <w:rFonts w:ascii="Times New Roman" w:hAnsi="Times New Roman" w:cs="Times New Roman"/>
          <w:sz w:val="28"/>
          <w:szCs w:val="28"/>
        </w:rPr>
      </w:pPr>
    </w:p>
    <w:sectPr w:rsidR="00B16DB1" w:rsidSect="00B16DB1">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23AD19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0000002"/>
    <w:multiLevelType w:val="hybridMultilevel"/>
    <w:tmpl w:val="FE98D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E3DE5752"/>
    <w:lvl w:ilvl="0" w:tplc="04190001">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0F8A9390"/>
    <w:lvl w:ilvl="0" w:tplc="04190001">
      <w:start w:val="1"/>
      <w:numFmt w:val="bullet"/>
      <w:lvlText w:val=""/>
      <w:lvlJc w:val="left"/>
      <w:pPr>
        <w:tabs>
          <w:tab w:val="left" w:pos="720"/>
        </w:tabs>
        <w:ind w:left="720" w:hanging="360"/>
      </w:pPr>
      <w:rPr>
        <w:rFonts w:ascii="Symbol" w:hAnsi="Symbol" w:hint="default"/>
      </w:rPr>
    </w:lvl>
    <w:lvl w:ilvl="1" w:tplc="04190003" w:tentative="1">
      <w:start w:val="1"/>
      <w:numFmt w:val="bullet"/>
      <w:lvlText w:val="o"/>
      <w:lvlJc w:val="left"/>
      <w:pPr>
        <w:tabs>
          <w:tab w:val="left" w:pos="1440"/>
        </w:tabs>
        <w:ind w:left="1440" w:hanging="360"/>
      </w:pPr>
      <w:rPr>
        <w:rFonts w:ascii="Courier New" w:hAnsi="Courier New" w:cs="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cs="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cs="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4">
    <w:nsid w:val="00000005"/>
    <w:multiLevelType w:val="hybridMultilevel"/>
    <w:tmpl w:val="82127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F1CCA6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7F9CF2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A6162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1076E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8B9C8ABC"/>
    <w:lvl w:ilvl="0" w:tplc="4C34D078">
      <w:start w:val="1"/>
      <w:numFmt w:val="decimal"/>
      <w:lvlText w:val="%1."/>
      <w:lvlJc w:val="left"/>
      <w:pPr>
        <w:tabs>
          <w:tab w:val="left" w:pos="720"/>
        </w:tabs>
        <w:ind w:left="720" w:hanging="360"/>
      </w:pPr>
      <w:rPr>
        <w:rFonts w:hint="default"/>
        <w:b/>
      </w:rPr>
    </w:lvl>
    <w:lvl w:ilvl="1" w:tplc="04190001">
      <w:start w:val="1"/>
      <w:numFmt w:val="bullet"/>
      <w:lvlText w:val=""/>
      <w:lvlJc w:val="left"/>
      <w:pPr>
        <w:tabs>
          <w:tab w:val="left" w:pos="1440"/>
        </w:tabs>
        <w:ind w:left="1440" w:hanging="360"/>
      </w:pPr>
      <w:rPr>
        <w:rFonts w:ascii="Symbol" w:hAnsi="Symbol" w:hint="default"/>
      </w:r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10">
    <w:nsid w:val="0000000B"/>
    <w:multiLevelType w:val="hybridMultilevel"/>
    <w:tmpl w:val="FF60B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21309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000000D"/>
    <w:multiLevelType w:val="hybridMultilevel"/>
    <w:tmpl w:val="CAD83B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5824CB5"/>
    <w:multiLevelType w:val="hybridMultilevel"/>
    <w:tmpl w:val="613CA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5"/>
  </w:num>
  <w:num w:numId="5">
    <w:abstractNumId w:val="11"/>
  </w:num>
  <w:num w:numId="6">
    <w:abstractNumId w:val="0"/>
  </w:num>
  <w:num w:numId="7">
    <w:abstractNumId w:val="6"/>
  </w:num>
  <w:num w:numId="8">
    <w:abstractNumId w:val="1"/>
  </w:num>
  <w:num w:numId="9">
    <w:abstractNumId w:val="4"/>
  </w:num>
  <w:num w:numId="10">
    <w:abstractNumId w:val="13"/>
  </w:num>
  <w:num w:numId="11">
    <w:abstractNumId w:val="3"/>
  </w:num>
  <w:num w:numId="12">
    <w:abstractNumId w:val="10"/>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6DB1"/>
    <w:rsid w:val="00311C10"/>
    <w:rsid w:val="003E4DC2"/>
    <w:rsid w:val="004B579E"/>
    <w:rsid w:val="004E4C8B"/>
    <w:rsid w:val="00880E2F"/>
    <w:rsid w:val="00B16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6DB1"/>
    <w:pPr>
      <w:ind w:left="720"/>
      <w:contextualSpacing/>
    </w:pPr>
  </w:style>
  <w:style w:type="paragraph" w:customStyle="1" w:styleId="ListParagraph">
    <w:name w:val="&quot;List Paragraph&quot;"/>
    <w:qFormat/>
    <w:rsid w:val="00B16DB1"/>
    <w:pPr>
      <w:spacing w:after="0"/>
    </w:pPr>
    <w:rPr>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4917</Words>
  <Characters>28030</Characters>
  <Application>Microsoft Office Word</Application>
  <DocSecurity>0</DocSecurity>
  <Lines>233</Lines>
  <Paragraphs>65</Paragraphs>
  <ScaleCrop>false</ScaleCrop>
  <Company>Microsoft</Company>
  <LinksUpToDate>false</LinksUpToDate>
  <CharactersWithSpaces>32882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Никифоров</dc:creator>
  <cp:lastModifiedBy>User</cp:lastModifiedBy>
  <cp:revision>4</cp:revision>
  <dcterms:created xsi:type="dcterms:W3CDTF">2016-07-08T05:38:00Z</dcterms:created>
  <dcterms:modified xsi:type="dcterms:W3CDTF">2016-07-09T12:19:00Z</dcterms:modified>
</cp:coreProperties>
</file>